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94" w:rsidRPr="00101CB0" w:rsidRDefault="006C7694" w:rsidP="006C7694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  <w14:textFill>
            <w14:solidFill>
              <w14:srgbClr w14:val="002060">
                <w14:alpha w14:val="20000"/>
              </w14:srgbClr>
            </w14:solidFill>
          </w14:textFill>
        </w:rPr>
      </w:pPr>
      <w:r w:rsidRPr="00101CB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  <w14:textFill>
            <w14:solidFill>
              <w14:srgbClr w14:val="002060">
                <w14:alpha w14:val="20000"/>
              </w14:srgbClr>
            </w14:solidFill>
          </w14:textFill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2.25pt" o:ole="" fillcolor="window">
            <v:imagedata r:id="rId9" o:title=""/>
          </v:shape>
          <o:OLEObject Type="Embed" ProgID="Unknown" ShapeID="_x0000_i1025" DrawAspect="Content" ObjectID="_1624964434" r:id="rId10"/>
        </w:object>
      </w:r>
    </w:p>
    <w:p w:rsidR="006C7694" w:rsidRPr="002D7662" w:rsidRDefault="006C7694" w:rsidP="006C769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ФЕДЕРАЛЬНАЯ СЛУЖБА </w:t>
      </w:r>
    </w:p>
    <w:p w:rsidR="006C7694" w:rsidRPr="002D7662" w:rsidRDefault="006C7694" w:rsidP="006C7694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ПО ЭКОЛОГИЧЕСКОМУ, ТЕХНОЛОГИЧЕСКОМУ И АТОМНОМУ НАДЗОРУ</w:t>
      </w:r>
    </w:p>
    <w:p w:rsidR="006C7694" w:rsidRPr="002D7662" w:rsidRDefault="006C7694" w:rsidP="006C7694">
      <w:pPr>
        <w:autoSpaceDE w:val="0"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(РОСТЕХНАДЗОР)</w:t>
      </w:r>
    </w:p>
    <w:p w:rsidR="006C7694" w:rsidRPr="002D7662" w:rsidRDefault="006C7694" w:rsidP="006C7694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КАВКАЗСКОЕ УПРАВЛЕНИЕ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2"/>
        <w:gridCol w:w="4439"/>
      </w:tblGrid>
      <w:tr w:rsidR="006C7694" w:rsidRPr="002D7662" w:rsidTr="005C6A32">
        <w:trPr>
          <w:trHeight w:val="2261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6C7694" w:rsidRPr="002D7662" w:rsidRDefault="006C7694" w:rsidP="005C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6C7694" w:rsidRPr="002D7662" w:rsidRDefault="006C7694" w:rsidP="005C6A3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694" w:rsidRPr="002D7662" w:rsidRDefault="006C7694" w:rsidP="00371B38">
            <w:pPr>
              <w:widowControl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6C7694" w:rsidRPr="002D7662" w:rsidRDefault="006C7694" w:rsidP="00371B38">
            <w:pPr>
              <w:widowControl w:val="0"/>
              <w:spacing w:after="0" w:line="240" w:lineRule="auto"/>
              <w:ind w:left="-108" w:righ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Кавказского управления Федеральной службы по экологическому, технологическому и атомному надзору</w:t>
            </w:r>
          </w:p>
          <w:p w:rsidR="006C7694" w:rsidRPr="002D7662" w:rsidRDefault="006C7694" w:rsidP="005C6A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694" w:rsidRPr="002D7662" w:rsidRDefault="006C7694" w:rsidP="005C6A3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 Х.С. </w:t>
            </w:r>
            <w:proofErr w:type="spellStart"/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>Алхасов</w:t>
            </w:r>
            <w:proofErr w:type="spellEnd"/>
          </w:p>
          <w:p w:rsidR="006C7694" w:rsidRPr="002D7662" w:rsidRDefault="006C7694" w:rsidP="005C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«_____» ___________________ 20___ г </w:t>
            </w:r>
          </w:p>
        </w:tc>
      </w:tr>
    </w:tbl>
    <w:p w:rsidR="005C6A32" w:rsidRPr="002D7662" w:rsidRDefault="005C6A32" w:rsidP="009974C7">
      <w:pPr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9413EF" w:rsidRDefault="00F54BFF" w:rsidP="005C6A32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9E03F5"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DD02BF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служащего, </w:t>
      </w:r>
    </w:p>
    <w:p w:rsidR="009413EF" w:rsidRDefault="00DD02BF" w:rsidP="005C6A32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2D7662">
        <w:rPr>
          <w:rFonts w:ascii="Times New Roman" w:eastAsia="Calibri" w:hAnsi="Times New Roman" w:cs="Times New Roman"/>
          <w:b/>
          <w:sz w:val="24"/>
          <w:szCs w:val="24"/>
        </w:rPr>
        <w:t>замещающего</w:t>
      </w:r>
      <w:proofErr w:type="gramEnd"/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должность</w:t>
      </w:r>
      <w:r w:rsidR="00371B38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C6A32" w:rsidRPr="009413EF" w:rsidRDefault="00371B38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9E03F5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инспектора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</w:t>
      </w:r>
      <w:r w:rsidR="000872B8" w:rsidRPr="002D7662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D42FDF">
        <w:rPr>
          <w:rFonts w:ascii="Times New Roman" w:eastAsia="Calibri" w:hAnsi="Times New Roman" w:cs="Times New Roman"/>
          <w:b/>
          <w:sz w:val="24"/>
          <w:szCs w:val="24"/>
        </w:rPr>
        <w:t xml:space="preserve"> по Республике Дагестан</w:t>
      </w:r>
      <w:r w:rsidR="009413EF" w:rsidRPr="009413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13EF">
        <w:rPr>
          <w:rFonts w:ascii="Times New Roman" w:hAnsi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5C6A32" w:rsidRPr="002D7662" w:rsidRDefault="005C6A32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F54BFF" w:rsidP="00AB62B3">
      <w:pPr>
        <w:tabs>
          <w:tab w:val="left" w:pos="284"/>
        </w:tabs>
        <w:spacing w:after="0" w:line="233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I. 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2D7662" w:rsidRDefault="00D96AF2" w:rsidP="00AB62B3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AB62B3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F54BFF"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r w:rsidRPr="002D7662">
        <w:rPr>
          <w:rFonts w:ascii="Times New Roman" w:eastAsia="Calibri" w:hAnsi="Times New Roman" w:cs="Times New Roman"/>
          <w:sz w:val="24"/>
          <w:szCs w:val="24"/>
        </w:rPr>
        <w:t>государстве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гражданск</w:t>
      </w:r>
      <w:r w:rsidR="007E0AFD">
        <w:rPr>
          <w:rFonts w:ascii="Times New Roman" w:eastAsia="Calibri" w:hAnsi="Times New Roman" w:cs="Times New Roman"/>
          <w:sz w:val="24"/>
          <w:szCs w:val="24"/>
        </w:rPr>
        <w:t>ая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служб</w:t>
      </w:r>
      <w:r w:rsidR="007E0AFD">
        <w:rPr>
          <w:rFonts w:ascii="Times New Roman" w:eastAsia="Calibri" w:hAnsi="Times New Roman" w:cs="Times New Roman"/>
          <w:sz w:val="24"/>
          <w:szCs w:val="24"/>
        </w:rPr>
        <w:t>а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427C1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по надзору</w:t>
      </w:r>
      <w:r w:rsidR="00953BFE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грузоподъемными механизмами</w:t>
      </w:r>
      <w:r w:rsidR="002D7662">
        <w:rPr>
          <w:rFonts w:ascii="Times New Roman" w:eastAsia="Calibri" w:hAnsi="Times New Roman" w:cs="Times New Roman"/>
          <w:sz w:val="24"/>
          <w:szCs w:val="24"/>
        </w:rPr>
        <w:t xml:space="preserve"> по Республике Дагестан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3EF">
        <w:rPr>
          <w:rFonts w:ascii="Times New Roman" w:hAnsi="Times New Roman"/>
          <w:sz w:val="24"/>
          <w:szCs w:val="24"/>
        </w:rPr>
        <w:t>(далее</w:t>
      </w:r>
      <w:r w:rsidR="009413EF" w:rsidRPr="009413EF">
        <w:rPr>
          <w:rFonts w:ascii="Times New Roman" w:hAnsi="Times New Roman"/>
          <w:sz w:val="24"/>
          <w:szCs w:val="24"/>
        </w:rPr>
        <w:t xml:space="preserve"> </w:t>
      </w:r>
      <w:r w:rsidR="009413EF">
        <w:rPr>
          <w:rFonts w:ascii="Times New Roman" w:hAnsi="Times New Roman"/>
          <w:sz w:val="24"/>
          <w:szCs w:val="24"/>
        </w:rPr>
        <w:t>- Отдел)</w:t>
      </w:r>
      <w:r w:rsidR="009413EF" w:rsidRPr="009413EF">
        <w:rPr>
          <w:rFonts w:ascii="Times New Roman" w:hAnsi="Times New Roman"/>
          <w:sz w:val="24"/>
          <w:szCs w:val="24"/>
        </w:rPr>
        <w:t xml:space="preserve">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E2218" w:rsidRPr="002D7662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2D76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2D7662" w:rsidRDefault="00D96AF2" w:rsidP="00AB62B3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2D7662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-0</w:t>
      </w:r>
      <w:r w:rsidR="00B92566" w:rsidRPr="002D7662">
        <w:rPr>
          <w:rFonts w:ascii="Times New Roman" w:eastAsia="Calibri" w:hAnsi="Times New Roman" w:cs="Times New Roman"/>
          <w:sz w:val="24"/>
          <w:szCs w:val="24"/>
        </w:rPr>
        <w:t>50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2D7662" w:rsidRDefault="00C618E7" w:rsidP="00AB62B3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Область профессиональной служебной деятельности </w:t>
      </w:r>
      <w:r w:rsidR="00132E87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гражданского служащего (далее – гражд</w:t>
      </w:r>
      <w:r w:rsidR="00C411AD" w:rsidRPr="002D7662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2D7662" w:rsidRDefault="002327B1" w:rsidP="00AB62B3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2D7662" w:rsidRDefault="00C618E7" w:rsidP="00AB62B3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</w:t>
      </w:r>
      <w:r w:rsidR="007B1064" w:rsidRPr="002D7662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2D7662" w:rsidRDefault="002327B1" w:rsidP="00AB62B3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2E87" w:rsidRPr="00337537" w:rsidRDefault="00132E87" w:rsidP="00AB62B3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537">
        <w:rPr>
          <w:rFonts w:ascii="Times New Roman" w:hAnsi="Times New Roman"/>
          <w:sz w:val="24"/>
          <w:szCs w:val="24"/>
        </w:rPr>
        <w:t>Назначение</w:t>
      </w:r>
      <w:r>
        <w:rPr>
          <w:rFonts w:ascii="Times New Roman" w:hAnsi="Times New Roman"/>
          <w:sz w:val="24"/>
          <w:szCs w:val="24"/>
        </w:rPr>
        <w:t xml:space="preserve"> на должность </w:t>
      </w:r>
      <w:r w:rsidRPr="00337537">
        <w:rPr>
          <w:rFonts w:ascii="Times New Roman" w:hAnsi="Times New Roman"/>
          <w:sz w:val="24"/>
          <w:szCs w:val="24"/>
        </w:rPr>
        <w:t xml:space="preserve"> государственного инспектора </w:t>
      </w:r>
      <w:r w:rsidR="00F6197E">
        <w:rPr>
          <w:rFonts w:ascii="Times New Roman" w:hAnsi="Times New Roman"/>
          <w:sz w:val="24"/>
          <w:szCs w:val="24"/>
        </w:rPr>
        <w:t>О</w:t>
      </w:r>
      <w:r w:rsidRPr="00337537">
        <w:rPr>
          <w:rFonts w:ascii="Times New Roman" w:hAnsi="Times New Roman"/>
          <w:sz w:val="24"/>
          <w:szCs w:val="24"/>
        </w:rPr>
        <w:t xml:space="preserve">тдела и освобождение от должности осуществляется </w:t>
      </w:r>
      <w:r>
        <w:rPr>
          <w:rFonts w:ascii="Times New Roman" w:hAnsi="Times New Roman"/>
          <w:sz w:val="24"/>
          <w:szCs w:val="24"/>
        </w:rPr>
        <w:t xml:space="preserve">решением </w:t>
      </w:r>
      <w:r w:rsidRPr="00337537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я</w:t>
      </w:r>
      <w:r w:rsidRPr="00337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в порядке, установленном законодательством Российской Федерации</w:t>
      </w:r>
      <w:r w:rsidRPr="00337537">
        <w:rPr>
          <w:rFonts w:ascii="Times New Roman" w:hAnsi="Times New Roman"/>
          <w:sz w:val="24"/>
          <w:szCs w:val="24"/>
        </w:rPr>
        <w:t xml:space="preserve">.   </w:t>
      </w:r>
    </w:p>
    <w:p w:rsidR="00132E87" w:rsidRPr="00337537" w:rsidRDefault="00F6197E" w:rsidP="00AB62B3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82762">
        <w:rPr>
          <w:rFonts w:ascii="Times New Roman" w:hAnsi="Times New Roman"/>
          <w:sz w:val="24"/>
          <w:szCs w:val="24"/>
        </w:rPr>
        <w:t>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82762">
        <w:rPr>
          <w:rFonts w:ascii="Times New Roman" w:hAnsi="Times New Roman"/>
          <w:sz w:val="24"/>
          <w:szCs w:val="24"/>
        </w:rPr>
        <w:t xml:space="preserve">  инспектор </w:t>
      </w:r>
      <w:r>
        <w:rPr>
          <w:rFonts w:ascii="Times New Roman" w:hAnsi="Times New Roman"/>
          <w:sz w:val="24"/>
          <w:szCs w:val="24"/>
        </w:rPr>
        <w:t>О</w:t>
      </w:r>
      <w:r w:rsidRPr="00882762">
        <w:rPr>
          <w:rFonts w:ascii="Times New Roman" w:hAnsi="Times New Roman"/>
          <w:sz w:val="24"/>
          <w:szCs w:val="24"/>
        </w:rPr>
        <w:t>тдела</w:t>
      </w:r>
      <w:r w:rsidR="00132E87" w:rsidRPr="00337537">
        <w:rPr>
          <w:rFonts w:ascii="Times New Roman" w:hAnsi="Times New Roman"/>
          <w:sz w:val="24"/>
          <w:szCs w:val="24"/>
        </w:rPr>
        <w:t>, непосредственн</w:t>
      </w:r>
      <w:r w:rsidR="006E223F">
        <w:rPr>
          <w:rFonts w:ascii="Times New Roman" w:hAnsi="Times New Roman"/>
          <w:sz w:val="24"/>
          <w:szCs w:val="24"/>
        </w:rPr>
        <w:t>о подчиняется начальнику о</w:t>
      </w:r>
      <w:r w:rsidR="00132E87">
        <w:rPr>
          <w:rFonts w:ascii="Times New Roman" w:hAnsi="Times New Roman"/>
          <w:sz w:val="24"/>
          <w:szCs w:val="24"/>
        </w:rPr>
        <w:t>тдела</w:t>
      </w:r>
      <w:r w:rsidR="006E223F">
        <w:rPr>
          <w:rFonts w:ascii="Times New Roman" w:hAnsi="Times New Roman"/>
          <w:sz w:val="24"/>
          <w:szCs w:val="24"/>
        </w:rPr>
        <w:t xml:space="preserve"> либо лицу, исполняющему его обязанности. </w:t>
      </w:r>
    </w:p>
    <w:p w:rsidR="00132E87" w:rsidRPr="00337537" w:rsidRDefault="00132E87" w:rsidP="00AB62B3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537">
        <w:rPr>
          <w:rFonts w:ascii="Times New Roman" w:hAnsi="Times New Roman"/>
          <w:sz w:val="24"/>
          <w:szCs w:val="24"/>
        </w:rPr>
        <w:t xml:space="preserve">В период временного отсутствия государственного инспектора исполнение его должностных обязанностей возлагается на </w:t>
      </w:r>
      <w:r>
        <w:rPr>
          <w:rFonts w:ascii="Times New Roman" w:hAnsi="Times New Roman"/>
          <w:sz w:val="24"/>
          <w:szCs w:val="24"/>
        </w:rPr>
        <w:t xml:space="preserve">другого гражданского служащего, замещающего должность </w:t>
      </w:r>
      <w:r w:rsidRPr="00337537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>сударственного инспектора Отдела.</w:t>
      </w:r>
    </w:p>
    <w:p w:rsidR="00881496" w:rsidRDefault="00881496" w:rsidP="00AB62B3">
      <w:pPr>
        <w:spacing w:after="0" w:line="233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</w:p>
    <w:p w:rsidR="00132E87" w:rsidRPr="00132E87" w:rsidRDefault="00132E87" w:rsidP="00AB62B3">
      <w:pPr>
        <w:spacing w:after="0" w:line="233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E87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132E87">
        <w:rPr>
          <w:rFonts w:ascii="Times New Roman" w:eastAsia="Calibri" w:hAnsi="Times New Roman" w:cs="Times New Roman"/>
          <w:b/>
          <w:sz w:val="24"/>
          <w:szCs w:val="24"/>
        </w:rPr>
        <w:t>. Квалификационные требования</w:t>
      </w:r>
      <w:bookmarkEnd w:id="3"/>
      <w:bookmarkEnd w:id="4"/>
      <w:bookmarkEnd w:id="5"/>
    </w:p>
    <w:p w:rsidR="00132E87" w:rsidRPr="00132E87" w:rsidRDefault="00132E87" w:rsidP="00AB62B3">
      <w:pPr>
        <w:spacing w:after="0" w:line="233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2E87" w:rsidRPr="00132E87" w:rsidRDefault="006E223F" w:rsidP="006E223F">
      <w:pPr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32E87" w:rsidRPr="00132E87">
        <w:rPr>
          <w:rFonts w:ascii="Times New Roman" w:eastAsia="Calibri" w:hAnsi="Times New Roman" w:cs="Times New Roman"/>
          <w:sz w:val="24"/>
          <w:szCs w:val="24"/>
        </w:rPr>
        <w:t>2.1. Для замещения должнос</w:t>
      </w:r>
      <w:r>
        <w:rPr>
          <w:rFonts w:ascii="Times New Roman" w:eastAsia="Calibri" w:hAnsi="Times New Roman" w:cs="Times New Roman"/>
          <w:sz w:val="24"/>
          <w:szCs w:val="24"/>
        </w:rPr>
        <w:t>ти государственного инспектора О</w:t>
      </w:r>
      <w:r w:rsidR="00132E87" w:rsidRPr="00132E87">
        <w:rPr>
          <w:rFonts w:ascii="Times New Roman" w:eastAsia="Calibri" w:hAnsi="Times New Roman" w:cs="Times New Roman"/>
          <w:sz w:val="24"/>
          <w:szCs w:val="24"/>
        </w:rPr>
        <w:t>тдела устанавливаются следующие квалификационные требования.</w:t>
      </w:r>
    </w:p>
    <w:p w:rsidR="00132E87" w:rsidRPr="00132E87" w:rsidRDefault="00132E87" w:rsidP="00AB62B3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2.2. Базовые квалификационные требования</w:t>
      </w:r>
      <w:r w:rsidR="006E22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2E87" w:rsidRPr="00132E87" w:rsidRDefault="00132E87" w:rsidP="00AB62B3">
      <w:pPr>
        <w:tabs>
          <w:tab w:val="left" w:pos="1418"/>
        </w:tabs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2.2.1.Гражданский служащий, замещающий должность государственного  инспектора отдела, должен иметь высшее образование не ниже уровня </w:t>
      </w:r>
      <w:proofErr w:type="spellStart"/>
      <w:r w:rsidRPr="00132E87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13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2E87" w:rsidRPr="00132E87" w:rsidRDefault="00132E87" w:rsidP="00AB62B3">
      <w:pPr>
        <w:tabs>
          <w:tab w:val="left" w:pos="1418"/>
        </w:tabs>
        <w:spacing w:after="0" w:line="233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          2.2.2.Для должности государственного инспектора отдела не устанавливается требование к стажу гражданской службы.</w:t>
      </w:r>
    </w:p>
    <w:p w:rsidR="00132E87" w:rsidRPr="00132E87" w:rsidRDefault="00132E87" w:rsidP="00AB62B3">
      <w:pPr>
        <w:shd w:val="clear" w:color="auto" w:fill="FFFFFF"/>
        <w:tabs>
          <w:tab w:val="left" w:pos="0"/>
          <w:tab w:val="left" w:pos="1418"/>
        </w:tabs>
        <w:spacing w:after="0" w:line="233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          2.2.3. Базовые знания:</w:t>
      </w:r>
    </w:p>
    <w:p w:rsidR="006E223F" w:rsidRDefault="006E223F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132E87" w:rsidRPr="00132E87">
        <w:rPr>
          <w:rFonts w:ascii="Times New Roman" w:eastAsia="Calibri" w:hAnsi="Times New Roman" w:cs="Times New Roman"/>
          <w:sz w:val="24"/>
          <w:szCs w:val="24"/>
        </w:rPr>
        <w:t>нание  государственного языка Российской Федерации (русского языка);</w:t>
      </w:r>
    </w:p>
    <w:p w:rsidR="006E223F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знание основ К</w:t>
      </w:r>
      <w:r w:rsidR="006E223F">
        <w:rPr>
          <w:rFonts w:ascii="Times New Roman" w:eastAsia="Calibri" w:hAnsi="Times New Roman" w:cs="Times New Roman"/>
          <w:sz w:val="24"/>
          <w:szCs w:val="24"/>
        </w:rPr>
        <w:t>онституции Российской Федерации,</w:t>
      </w: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о государственной гражданс</w:t>
      </w:r>
      <w:r w:rsidR="006E223F">
        <w:rPr>
          <w:rFonts w:ascii="Times New Roman" w:eastAsia="Calibri" w:hAnsi="Times New Roman" w:cs="Times New Roman"/>
          <w:sz w:val="24"/>
          <w:szCs w:val="24"/>
        </w:rPr>
        <w:t>кой службе Российской Федерации,</w:t>
      </w: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Российской Федерации о противодействии коррупции; 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  <w:r w:rsidRPr="00132E87">
        <w:rPr>
          <w:rFonts w:ascii="Times New Roman" w:eastAsia="Calibri" w:hAnsi="Times New Roman" w:cs="Times New Roman"/>
          <w:sz w:val="24"/>
          <w:szCs w:val="24"/>
        </w:rPr>
        <w:t>знания в области информационно-коммуникационных технологий: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знаниями основ информационной безопасности и защиты информации, включая: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к надежности паролей;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и социальных сетей, в том числе в части наличия дополнительных рисков 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и угроз, возникающих при использовании личных учетных записей 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на служебных средствах вычислительной техники (компьютерах);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132E87">
        <w:rPr>
          <w:rFonts w:ascii="Times New Roman" w:eastAsia="Calibri" w:hAnsi="Times New Roman" w:cs="Times New Roman"/>
          <w:sz w:val="24"/>
          <w:szCs w:val="24"/>
        </w:rPr>
        <w:t>фишинговые</w:t>
      </w:r>
      <w:proofErr w:type="spellEnd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» письма и </w:t>
      </w:r>
      <w:proofErr w:type="gramStart"/>
      <w:r w:rsidRPr="00132E87">
        <w:rPr>
          <w:rFonts w:ascii="Times New Roman" w:eastAsia="Calibri" w:hAnsi="Times New Roman" w:cs="Times New Roman"/>
          <w:sz w:val="24"/>
          <w:szCs w:val="24"/>
        </w:rPr>
        <w:t>спам–рассылки</w:t>
      </w:r>
      <w:proofErr w:type="gramEnd"/>
      <w:r w:rsidRPr="00132E87">
        <w:rPr>
          <w:rFonts w:ascii="Times New Roman" w:eastAsia="Calibri" w:hAnsi="Times New Roman" w:cs="Times New Roman"/>
          <w:sz w:val="24"/>
          <w:szCs w:val="24"/>
        </w:rPr>
        <w:t>, умение корректно и своевременно реагировать на получение таких электронных сообщение;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–  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–    права и ограничения подключения внешних устройств (</w:t>
      </w:r>
      <w:proofErr w:type="spellStart"/>
      <w:r w:rsidRPr="00132E87">
        <w:rPr>
          <w:rFonts w:ascii="Times New Roman" w:eastAsia="Calibri" w:hAnsi="Times New Roman" w:cs="Times New Roman"/>
          <w:sz w:val="24"/>
          <w:szCs w:val="24"/>
        </w:rPr>
        <w:t>флеш</w:t>
      </w:r>
      <w:proofErr w:type="spellEnd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–накопителей, внешние жесткие диски), в особенности оборудованных </w:t>
      </w:r>
      <w:proofErr w:type="spellStart"/>
      <w:r w:rsidRPr="00132E87">
        <w:rPr>
          <w:rFonts w:ascii="Times New Roman" w:eastAsia="Calibri" w:hAnsi="Times New Roman" w:cs="Times New Roman"/>
          <w:sz w:val="24"/>
          <w:szCs w:val="24"/>
        </w:rPr>
        <w:t>приемо</w:t>
      </w:r>
      <w:proofErr w:type="spellEnd"/>
      <w:r w:rsidRPr="00132E87">
        <w:rPr>
          <w:rFonts w:ascii="Times New Roman" w:eastAsia="Calibri" w:hAnsi="Times New Roman" w:cs="Times New Roman"/>
          <w:sz w:val="24"/>
          <w:szCs w:val="24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б)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знаниями основных положений законодательства о персональных данных, включая: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–       понятие персональных данных, принципы и условия их обработки;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– меры по обеспечению безопасности персональных данных при их обработке в информационных системах.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знаниями общих принципов функционирования системы электронного документооборота, включая: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 xml:space="preserve">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знаниями основных положений законодательства об электронной подписи, включая: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–   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понятие и виды электронных подписей;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 xml:space="preserve">условия признания электронных документов, подписанных электронной подписью, </w:t>
      </w:r>
      <w:proofErr w:type="gramStart"/>
      <w:r w:rsidRPr="00132E87">
        <w:rPr>
          <w:rFonts w:ascii="Times New Roman" w:eastAsia="Calibri" w:hAnsi="Times New Roman" w:cs="Times New Roman"/>
          <w:sz w:val="24"/>
          <w:szCs w:val="24"/>
        </w:rPr>
        <w:t>равнозначными</w:t>
      </w:r>
      <w:proofErr w:type="gramEnd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документам на бумажном носителе, подписанных собственноручной подписью.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основными знаниями и умениями по применению персонального компьютера: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–  умение оперативно осуществлять поиск необходимой информации, 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в том числе с использованием информационно–телекоммуникационной сети «Интернет»;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 xml:space="preserve">умение работать со справочными нормативно–правовыми базами, 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а также государственной системой правовой информации «Официальный интернет–портал правовой информации» (pravo.gov.ru);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–  умение создавать, отправлять и получать электронные сообщения 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 xml:space="preserve">умение работать с текстовыми документами, электронными таблицами 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и презентациями, включая их создание, редактирование и форматирование, сохранение и печать;</w:t>
      </w: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–   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умение работать с общими сетевыми ресурсами (сетевыми дисками, папками).</w:t>
      </w:r>
    </w:p>
    <w:p w:rsidR="00132E87" w:rsidRPr="00132E87" w:rsidRDefault="00132E87" w:rsidP="00AB62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2.2.4. </w:t>
      </w:r>
      <w:r w:rsidRPr="00132E87">
        <w:rPr>
          <w:rFonts w:ascii="Times New Roman" w:eastAsia="Calibri" w:hAnsi="Times New Roman" w:cs="Times New Roman"/>
          <w:sz w:val="24"/>
          <w:szCs w:val="24"/>
        </w:rPr>
        <w:t>Базовые умения:</w:t>
      </w:r>
    </w:p>
    <w:p w:rsidR="00132E87" w:rsidRPr="00132E87" w:rsidRDefault="00132E87" w:rsidP="00AB62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132E87">
        <w:rPr>
          <w:rFonts w:ascii="Times New Roman" w:eastAsia="Calibri" w:hAnsi="Times New Roman" w:cs="Times New Roman"/>
          <w:sz w:val="24"/>
          <w:szCs w:val="24"/>
        </w:rPr>
        <w:t>-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соблюдать этику делового общения;</w:t>
      </w:r>
    </w:p>
    <w:p w:rsidR="00132E87" w:rsidRPr="00132E87" w:rsidRDefault="00132E87" w:rsidP="00AB62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-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планировать и рационально использовать рабочее;</w:t>
      </w:r>
    </w:p>
    <w:p w:rsidR="00132E87" w:rsidRPr="00132E87" w:rsidRDefault="00132E87" w:rsidP="00AB62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-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коммуникативные умения;</w:t>
      </w:r>
    </w:p>
    <w:p w:rsidR="00132E87" w:rsidRPr="00132E87" w:rsidRDefault="00132E87" w:rsidP="00AB62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-</w:t>
      </w:r>
      <w:r w:rsidRPr="00132E87">
        <w:rPr>
          <w:rFonts w:ascii="Times New Roman" w:eastAsia="Calibri" w:hAnsi="Times New Roman" w:cs="Times New Roman"/>
          <w:sz w:val="24"/>
          <w:szCs w:val="24"/>
        </w:rPr>
        <w:tab/>
        <w:t>умение управлять изменениями.</w:t>
      </w:r>
    </w:p>
    <w:p w:rsidR="00132E87" w:rsidRPr="00132E87" w:rsidRDefault="00132E87" w:rsidP="00AB62B3">
      <w:pPr>
        <w:shd w:val="clear" w:color="auto" w:fill="FFFFFF"/>
        <w:tabs>
          <w:tab w:val="left" w:pos="0"/>
        </w:tabs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          2.3.</w:t>
      </w:r>
      <w:r w:rsidRPr="00132E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2E87">
        <w:rPr>
          <w:rFonts w:ascii="Times New Roman" w:eastAsia="Calibri" w:hAnsi="Times New Roman" w:cs="Times New Roman"/>
          <w:sz w:val="24"/>
          <w:szCs w:val="24"/>
        </w:rPr>
        <w:t>Профессионально-функциональные квалификационные требования</w:t>
      </w:r>
    </w:p>
    <w:p w:rsidR="00132E87" w:rsidRPr="00132E87" w:rsidRDefault="00132E87" w:rsidP="00AB62B3">
      <w:pPr>
        <w:tabs>
          <w:tab w:val="left" w:pos="0"/>
          <w:tab w:val="left" w:pos="1418"/>
        </w:tabs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2.3.1. </w:t>
      </w:r>
      <w:proofErr w:type="gramStart"/>
      <w:r w:rsidRPr="00132E87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иметь высшее образование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Pr="00132E87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132E8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подготовки </w:t>
      </w:r>
      <w:r w:rsidR="00B907C9" w:rsidRPr="00B907C9">
        <w:rPr>
          <w:rFonts w:ascii="Times New Roman" w:eastAsia="Calibri" w:hAnsi="Times New Roman" w:cs="Times New Roman"/>
          <w:sz w:val="24"/>
          <w:szCs w:val="24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B907C9" w:rsidRPr="00B907C9">
        <w:rPr>
          <w:rFonts w:ascii="Times New Roman" w:eastAsia="Calibri" w:hAnsi="Times New Roman" w:cs="Times New Roman"/>
          <w:sz w:val="24"/>
          <w:szCs w:val="24"/>
        </w:rPr>
        <w:t>Мехатроника</w:t>
      </w:r>
      <w:proofErr w:type="spellEnd"/>
      <w:r w:rsidR="00B907C9" w:rsidRPr="00B907C9">
        <w:rPr>
          <w:rFonts w:ascii="Times New Roman" w:eastAsia="Calibri" w:hAnsi="Times New Roman" w:cs="Times New Roman"/>
          <w:sz w:val="24"/>
          <w:szCs w:val="24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</w:t>
      </w:r>
      <w:r w:rsidRPr="00132E87">
        <w:rPr>
          <w:rFonts w:ascii="Times New Roman" w:eastAsia="Calibri" w:hAnsi="Times New Roman" w:cs="Times New Roman"/>
          <w:sz w:val="24"/>
          <w:szCs w:val="24"/>
        </w:rPr>
        <w:t>или</w:t>
      </w:r>
      <w:proofErr w:type="gramEnd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132E87" w:rsidRPr="00132E87" w:rsidRDefault="00132E87" w:rsidP="00AB62B3">
      <w:pPr>
        <w:tabs>
          <w:tab w:val="left" w:pos="0"/>
          <w:tab w:val="left" w:pos="851"/>
          <w:tab w:val="left" w:pos="1418"/>
        </w:tabs>
        <w:spacing w:after="0" w:line="233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          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Федерации от 29 декабря 2004 г. № 190-ФЗ;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г. № 195-ФЗ;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 w:rsidRPr="00132E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Pr="00132E87">
        <w:rPr>
          <w:rFonts w:ascii="Times New Roman" w:eastAsia="Calibri" w:hAnsi="Times New Roman" w:cs="Times New Roman"/>
          <w:sz w:val="24"/>
          <w:szCs w:val="24"/>
        </w:rPr>
        <w:t>№</w:t>
      </w:r>
      <w:r w:rsidRPr="00132E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95-ФЗ;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27.12.2002 г. №184-ФЗ «О техническом регулировании»;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Технический регламент Т</w:t>
      </w:r>
      <w:r w:rsidR="00AB62B3">
        <w:rPr>
          <w:rFonts w:ascii="Times New Roman" w:eastAsia="Calibri" w:hAnsi="Times New Roman" w:cs="Times New Roman"/>
          <w:sz w:val="24"/>
          <w:szCs w:val="24"/>
        </w:rPr>
        <w:t>аможенного союза от 18.10.2011 №</w:t>
      </w: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010/2011 «О безопасности машин и оборудования»;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lastRenderedPageBreak/>
        <w:t>Технический регламент Таможенного союза от 18.10.2011</w:t>
      </w:r>
      <w:r w:rsidR="00AB62B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011/2011 «Безопасность лифтов»;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Федеральный закон от 21 июля 1997 г. № 116-ФЗ «О промышленной безопасности опасных производственных объектов»;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Федеральный зако</w:t>
      </w:r>
      <w:r w:rsidR="00AB62B3">
        <w:rPr>
          <w:rFonts w:ascii="Times New Roman" w:eastAsia="Calibri" w:hAnsi="Times New Roman" w:cs="Times New Roman"/>
          <w:sz w:val="24"/>
          <w:szCs w:val="24"/>
        </w:rPr>
        <w:t>н от 27 июля 2004 года № 79-ФЗ «</w:t>
      </w:r>
      <w:r w:rsidRPr="00132E87">
        <w:rPr>
          <w:rFonts w:ascii="Times New Roman" w:eastAsia="Calibri" w:hAnsi="Times New Roman" w:cs="Times New Roman"/>
          <w:sz w:val="24"/>
          <w:szCs w:val="24"/>
        </w:rPr>
        <w:t>О государственной гражданс</w:t>
      </w:r>
      <w:r w:rsidR="00AB62B3">
        <w:rPr>
          <w:rFonts w:ascii="Times New Roman" w:eastAsia="Calibri" w:hAnsi="Times New Roman" w:cs="Times New Roman"/>
          <w:sz w:val="24"/>
          <w:szCs w:val="24"/>
        </w:rPr>
        <w:t>кой службе Российской Федерации»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Федеральный закон от</w:t>
      </w:r>
      <w:r w:rsidR="00AB62B3">
        <w:rPr>
          <w:rFonts w:ascii="Times New Roman" w:eastAsia="Calibri" w:hAnsi="Times New Roman" w:cs="Times New Roman"/>
          <w:sz w:val="24"/>
          <w:szCs w:val="24"/>
        </w:rPr>
        <w:t xml:space="preserve"> 26 декабря 2008 года № 294-ФЗ «</w:t>
      </w:r>
      <w:r w:rsidRPr="00132E87">
        <w:rPr>
          <w:rFonts w:ascii="Times New Roman" w:eastAsia="Calibri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B62B3">
        <w:rPr>
          <w:rFonts w:ascii="Times New Roman" w:eastAsia="Calibri" w:hAnsi="Times New Roman" w:cs="Times New Roman"/>
          <w:sz w:val="24"/>
          <w:szCs w:val="24"/>
        </w:rPr>
        <w:t>зора) и муниципального контроля»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Федеральный закон от 30 декабря 2009 г. № 384-ФЗ «Технический регламент о безопасности зданий и сооружений»;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Федеральный за</w:t>
      </w:r>
      <w:r w:rsidR="00AB62B3">
        <w:rPr>
          <w:rFonts w:ascii="Times New Roman" w:eastAsia="Calibri" w:hAnsi="Times New Roman" w:cs="Times New Roman"/>
          <w:sz w:val="24"/>
          <w:szCs w:val="24"/>
        </w:rPr>
        <w:t>кон от 2 мая 2006 года № 59-ФЗ «</w:t>
      </w:r>
      <w:r w:rsidRPr="00132E87">
        <w:rPr>
          <w:rFonts w:ascii="Times New Roman" w:eastAsia="Calibri" w:hAnsi="Times New Roman" w:cs="Times New Roman"/>
          <w:sz w:val="24"/>
          <w:szCs w:val="24"/>
        </w:rPr>
        <w:t>О порядке рассмотрения обращен</w:t>
      </w:r>
      <w:r w:rsidR="00AB62B3">
        <w:rPr>
          <w:rFonts w:ascii="Times New Roman" w:eastAsia="Calibri" w:hAnsi="Times New Roman" w:cs="Times New Roman"/>
          <w:sz w:val="24"/>
          <w:szCs w:val="24"/>
        </w:rPr>
        <w:t>ий граждан Российской Федерации»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от 5 мая  2011 г. № 99-ФЗ «О лицензировании отдельных видов деятельности»;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Федеральный закон от 27 июн</w:t>
      </w:r>
      <w:r w:rsidR="00AB62B3">
        <w:rPr>
          <w:rFonts w:ascii="Times New Roman" w:eastAsia="Calibri" w:hAnsi="Times New Roman" w:cs="Times New Roman"/>
          <w:sz w:val="24"/>
          <w:szCs w:val="24"/>
        </w:rPr>
        <w:t>я 2011 года № 152-ФЗ «</w:t>
      </w:r>
      <w:r w:rsidRPr="00132E87">
        <w:rPr>
          <w:rFonts w:ascii="Times New Roman" w:eastAsia="Calibri" w:hAnsi="Times New Roman" w:cs="Times New Roman"/>
          <w:sz w:val="24"/>
          <w:szCs w:val="24"/>
        </w:rPr>
        <w:t>О ратификации Соглашения о единых принципах и правилах технического регулирования в Республике Беларусь, Республике К</w:t>
      </w:r>
      <w:r w:rsidR="00AB62B3">
        <w:rPr>
          <w:rFonts w:ascii="Times New Roman" w:eastAsia="Calibri" w:hAnsi="Times New Roman" w:cs="Times New Roman"/>
          <w:sz w:val="24"/>
          <w:szCs w:val="24"/>
        </w:rPr>
        <w:t>азахстан и Российской Федерации»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постановление Правительства Российской Федерации от 30 июля 2004 года № 401 "О Федеральной службе по экологическому, технологическому и атомному надзору";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постановление Правительства Российской Федерации от 15 ноября 2012 года № 1170 </w:t>
      </w:r>
      <w:r w:rsidR="00AB62B3">
        <w:rPr>
          <w:rFonts w:ascii="Times New Roman" w:eastAsia="Calibri" w:hAnsi="Times New Roman" w:cs="Times New Roman"/>
          <w:sz w:val="24"/>
          <w:szCs w:val="24"/>
        </w:rPr>
        <w:t>«</w:t>
      </w:r>
      <w:r w:rsidRPr="00132E87">
        <w:rPr>
          <w:rFonts w:ascii="Times New Roman" w:eastAsia="Calibri" w:hAnsi="Times New Roman" w:cs="Times New Roman"/>
          <w:sz w:val="24"/>
          <w:szCs w:val="24"/>
        </w:rPr>
        <w:t>Об утверждении Положения о федеральном государственном надзоре в об</w:t>
      </w:r>
      <w:r w:rsidR="00AB62B3">
        <w:rPr>
          <w:rFonts w:ascii="Times New Roman" w:eastAsia="Calibri" w:hAnsi="Times New Roman" w:cs="Times New Roman"/>
          <w:sz w:val="24"/>
          <w:szCs w:val="24"/>
        </w:rPr>
        <w:t>ласти промышленной безопасности»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</w:t>
      </w:r>
      <w:r w:rsidR="00AB62B3">
        <w:rPr>
          <w:rFonts w:ascii="Times New Roman" w:eastAsia="Calibri" w:hAnsi="Times New Roman" w:cs="Times New Roman"/>
          <w:sz w:val="24"/>
          <w:szCs w:val="24"/>
        </w:rPr>
        <w:t>ции от 30 июня 2010 года № 489 «</w:t>
      </w: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132E87">
        <w:rPr>
          <w:rFonts w:ascii="Times New Roman" w:eastAsia="Calibri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и индив</w:t>
      </w:r>
      <w:r w:rsidR="00AB62B3">
        <w:rPr>
          <w:rFonts w:ascii="Times New Roman" w:eastAsia="Calibri" w:hAnsi="Times New Roman" w:cs="Times New Roman"/>
          <w:sz w:val="24"/>
          <w:szCs w:val="24"/>
        </w:rPr>
        <w:t>идуальных предпринимателей»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постановление Правительства Российской Федер</w:t>
      </w:r>
      <w:r w:rsidR="00AB62B3">
        <w:rPr>
          <w:rFonts w:ascii="Times New Roman" w:eastAsia="Calibri" w:hAnsi="Times New Roman" w:cs="Times New Roman"/>
          <w:sz w:val="24"/>
          <w:szCs w:val="24"/>
        </w:rPr>
        <w:t>ации от 13 мая 2013 года № 407 «</w:t>
      </w:r>
      <w:r w:rsidRPr="00132E87">
        <w:rPr>
          <w:rFonts w:ascii="Times New Roman" w:eastAsia="Calibri" w:hAnsi="Times New Roman" w:cs="Times New Roman"/>
          <w:sz w:val="24"/>
          <w:szCs w:val="24"/>
        </w:rPr>
        <w:t>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</w:t>
      </w:r>
      <w:r w:rsidR="00AB62B3">
        <w:rPr>
          <w:rFonts w:ascii="Times New Roman" w:eastAsia="Calibri" w:hAnsi="Times New Roman" w:cs="Times New Roman"/>
          <w:sz w:val="24"/>
          <w:szCs w:val="24"/>
        </w:rPr>
        <w:t>»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постановление Правительства Российской Федерации</w:t>
      </w:r>
      <w:r w:rsidR="00956431">
        <w:rPr>
          <w:rFonts w:ascii="Times New Roman" w:eastAsia="Calibri" w:hAnsi="Times New Roman" w:cs="Times New Roman"/>
          <w:sz w:val="24"/>
          <w:szCs w:val="24"/>
        </w:rPr>
        <w:t xml:space="preserve"> от 24 ноября 1998 года № 1371 «</w:t>
      </w:r>
      <w:r w:rsidRPr="00132E87">
        <w:rPr>
          <w:rFonts w:ascii="Times New Roman" w:eastAsia="Calibri" w:hAnsi="Times New Roman" w:cs="Times New Roman"/>
          <w:sz w:val="24"/>
          <w:szCs w:val="24"/>
        </w:rPr>
        <w:t>О регистрации объектов в государственном реестре опасных произво</w:t>
      </w:r>
      <w:r w:rsidR="00956431">
        <w:rPr>
          <w:rFonts w:ascii="Times New Roman" w:eastAsia="Calibri" w:hAnsi="Times New Roman" w:cs="Times New Roman"/>
          <w:sz w:val="24"/>
          <w:szCs w:val="24"/>
        </w:rPr>
        <w:t>дственных объектов»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января 2005 г. № 30 «О Типовом регламенте взаимодействия федеральных органов исполнительной власти»;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10 марта 1999 г. № 263 «Об организации и осуществлении производственного </w:t>
      </w:r>
      <w:proofErr w:type="gramStart"/>
      <w:r w:rsidRPr="00132E87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промышленной безопасности на производственном объекте»;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26.08.2013 № 730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4 июля 2012 г. № 682 «О лицензировании деятельности по проведению экспертизы промышленной безопасности»;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26 июня 2013 г. № 536 «Об утверждении требований к документационному обеспечению систем промышленной безопасностью»;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постановление Правительства Российской Федерации от 3 ноября 2011 г. № 916 «Об утверждении </w:t>
      </w:r>
      <w:proofErr w:type="gramStart"/>
      <w:r w:rsidRPr="00132E87">
        <w:rPr>
          <w:rFonts w:ascii="Times New Roman" w:eastAsia="Calibri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№ 848 «Об утверждении </w:t>
      </w:r>
      <w:proofErr w:type="gramStart"/>
      <w:r w:rsidRPr="00132E87">
        <w:rPr>
          <w:rFonts w:ascii="Times New Roman" w:eastAsia="Calibri" w:hAnsi="Times New Roman" w:cs="Times New Roman"/>
          <w:sz w:val="24"/>
          <w:szCs w:val="24"/>
        </w:rPr>
        <w:t>Правил проведения технического расследования причин аварий</w:t>
      </w:r>
      <w:proofErr w:type="gramEnd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3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 Правительства РФ от 24 июня 2017 г. №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Министерство труда Российской Федера</w:t>
      </w:r>
      <w:r w:rsidR="009564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от 24 октября 2002 г. № 73 «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</w:t>
      </w:r>
      <w:r w:rsidR="00956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дельных отраслях и организациях»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2E87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№ 48</w:t>
      </w:r>
      <w:proofErr w:type="gramEnd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(зарегистрировано в Министерстве юстиции Российской Федерации 22.03.2016 № 41499);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</w:t>
      </w:r>
      <w:r w:rsidR="00956431">
        <w:rPr>
          <w:rFonts w:ascii="Times New Roman" w:eastAsia="Calibri" w:hAnsi="Times New Roman" w:cs="Times New Roman"/>
          <w:sz w:val="24"/>
          <w:szCs w:val="24"/>
        </w:rPr>
        <w:t>ного союза «Безопасность лифтов»</w:t>
      </w: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 утвержденный приказом Ростехнадзора от 19.12.2013 № 631;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приказ Федеральной службы по экологическому, технологическому и атомному надзору </w:t>
      </w:r>
      <w:r w:rsidR="00AB62B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от 28 ноября 2016 года №</w:t>
      </w:r>
      <w:r w:rsidRPr="00132E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507 «Об утверждении Порядка образования и работы технических комиссий, создаваемых Федеральной службой по экологическому, технологическому и атомному надзору с целью установления причин нарушения законодательства о градостроительной деятельности, и требований к форме и содержанию документов, составляемых этими комиссиями»;</w:t>
      </w:r>
      <w:proofErr w:type="gramEnd"/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приказ </w:t>
      </w:r>
      <w:r w:rsidRPr="00132E87">
        <w:rPr>
          <w:rFonts w:ascii="Times New Roman" w:eastAsia="Calibri" w:hAnsi="Times New Roman" w:cs="Times New Roman"/>
          <w:sz w:val="24"/>
          <w:szCs w:val="24"/>
        </w:rPr>
        <w:t>Федеральной службы по экологическому, технологическому и атомному надзору</w:t>
      </w:r>
      <w:r w:rsidRPr="00132E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от 12.10.2017 № 426 «Об утверждении Порядка ведения реестра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</w:t>
      </w:r>
      <w:r w:rsidR="00AB62B3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от 27 октября 2017 года №</w:t>
      </w:r>
      <w:r w:rsidRPr="00132E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454</w:t>
      </w:r>
      <w:r w:rsidR="00AB62B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32E87">
        <w:rPr>
          <w:rFonts w:ascii="Times New Roman" w:eastAsia="Calibri" w:hAnsi="Times New Roman" w:cs="Times New Roman"/>
          <w:sz w:val="24"/>
          <w:szCs w:val="24"/>
        </w:rPr>
        <w:t>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</w:t>
      </w:r>
      <w:r w:rsidR="00AB62B3">
        <w:rPr>
          <w:rFonts w:ascii="Times New Roman" w:eastAsia="Calibri" w:hAnsi="Times New Roman" w:cs="Times New Roman"/>
          <w:sz w:val="24"/>
          <w:szCs w:val="24"/>
        </w:rPr>
        <w:t>дминистративных правонарушениях»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Федеральной службы по экологическому, технологическому и атомному надзо</w:t>
      </w:r>
      <w:r w:rsidR="00AB62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 от 19 августа 2011 г. № 480 «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</w:t>
      </w:r>
      <w:r w:rsidR="00AB6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ологическому и атомному надзору»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нормы и правила в обл</w:t>
      </w:r>
      <w:r w:rsidR="00AB62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промышленной безопасности «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опасных производственных объектов, на которых ис</w:t>
      </w:r>
      <w:r w:rsidR="00AB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пользуются </w:t>
      </w:r>
      <w:r w:rsidR="00AB6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подъемные сооружения»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E87">
        <w:rPr>
          <w:rFonts w:ascii="Times New Roman" w:eastAsia="Calibri" w:hAnsi="Times New Roman" w:cs="Times New Roman"/>
          <w:sz w:val="24"/>
          <w:szCs w:val="24"/>
        </w:rPr>
        <w:t>утвержденные приказом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 экологическому, технологическому и атомному надзору от 12 ноября 2013 г. № 533;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132E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от 22</w:t>
      </w:r>
      <w:r w:rsidRPr="00132E87">
        <w:rPr>
          <w:rFonts w:ascii="Arial" w:eastAsia="Calibri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Pr="00132E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ноября 2013 года № 563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132E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от 6 февраля 2014 года № 42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исключением эскалаторов в метрополитенах) утвержденные приказом 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132E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от 23 августа 2014 года № 848</w:t>
      </w:r>
      <w:r w:rsidRPr="00132E8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E87" w:rsidRPr="00132E87" w:rsidRDefault="00132E87" w:rsidP="00AB62B3">
      <w:pPr>
        <w:numPr>
          <w:ilvl w:val="0"/>
          <w:numId w:val="28"/>
        </w:numPr>
        <w:tabs>
          <w:tab w:val="left" w:pos="426"/>
        </w:tabs>
        <w:spacing w:after="0" w:line="232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Форма акта о причинах и об обстоятельствах аварии на опасном объекте и формы извещения об аварии на опасном объекте утвержденная приказом 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132E87">
        <w:rPr>
          <w:rFonts w:ascii="Times New Roman" w:eastAsia="Calibri" w:hAnsi="Times New Roman" w:cs="Times New Roman"/>
          <w:sz w:val="24"/>
          <w:szCs w:val="24"/>
        </w:rPr>
        <w:t>от 14.11.2016 № 471;</w:t>
      </w:r>
    </w:p>
    <w:p w:rsidR="00132E87" w:rsidRPr="00132E87" w:rsidRDefault="00132E87" w:rsidP="00AB62B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 утвержденные приказом 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132E87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от 21 ноября 2016 года № 490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E87" w:rsidRPr="00132E87" w:rsidRDefault="00132E87" w:rsidP="00AB62B3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132E87" w:rsidRPr="00132E87" w:rsidRDefault="00132E87" w:rsidP="00AB62B3">
      <w:pPr>
        <w:numPr>
          <w:ilvl w:val="2"/>
          <w:numId w:val="3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132E87" w:rsidRPr="00132E87" w:rsidRDefault="00132E87" w:rsidP="00AB62B3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132E87" w:rsidRPr="00132E87" w:rsidRDefault="00132E87" w:rsidP="00AB62B3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132E87" w:rsidRPr="00132E87" w:rsidRDefault="00132E87" w:rsidP="00AB62B3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132E87" w:rsidRPr="00132E87" w:rsidRDefault="00132E87" w:rsidP="00AB62B3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материалов, привлечения к административной ответственности и рассмотрения дел об административных правонарушениях;</w:t>
      </w:r>
    </w:p>
    <w:p w:rsidR="00132E87" w:rsidRPr="00132E87" w:rsidRDefault="00132E87" w:rsidP="00AB62B3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132E87" w:rsidRPr="00132E87" w:rsidRDefault="00132E87" w:rsidP="00AB62B3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132E87" w:rsidRPr="00132E87" w:rsidRDefault="00132E87" w:rsidP="00AB62B3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132E87" w:rsidRPr="00132E87" w:rsidRDefault="00132E87" w:rsidP="00AB62B3">
      <w:pPr>
        <w:numPr>
          <w:ilvl w:val="2"/>
          <w:numId w:val="33"/>
        </w:numPr>
        <w:tabs>
          <w:tab w:val="left" w:pos="-74"/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132E87" w:rsidRPr="00132E87" w:rsidRDefault="00132E87" w:rsidP="00AB62B3">
      <w:pPr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132E87" w:rsidRPr="00132E87" w:rsidRDefault="00132E87" w:rsidP="00AB62B3">
      <w:pPr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132E87" w:rsidRPr="00132E87" w:rsidRDefault="00132E87" w:rsidP="00AB62B3">
      <w:pPr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132E87" w:rsidRPr="00132E87" w:rsidRDefault="00132E87" w:rsidP="00AB62B3">
      <w:pPr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и проведение соответствующих контрольно-надзорных мероприятий в</w:t>
      </w:r>
      <w:r w:rsidRPr="0013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132E87">
        <w:rPr>
          <w:rFonts w:ascii="Times New Roman" w:eastAsia="Calibri" w:hAnsi="Times New Roman" w:cs="Times New Roman"/>
          <w:sz w:val="24"/>
          <w:szCs w:val="24"/>
        </w:rPr>
        <w:t>и 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E87" w:rsidRPr="00132E87" w:rsidRDefault="00132E87" w:rsidP="00AB62B3">
      <w:pPr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132E87" w:rsidRPr="00132E87" w:rsidRDefault="00132E87" w:rsidP="00AB62B3">
      <w:pPr>
        <w:tabs>
          <w:tab w:val="left" w:pos="0"/>
          <w:tab w:val="left" w:pos="1418"/>
        </w:tabs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>2.3.5. Гражданский служащий, замещающий должность государственного инспектора отдела, должен обладать следующими функциональными знаниями:</w:t>
      </w:r>
    </w:p>
    <w:p w:rsidR="00132E87" w:rsidRPr="00132E87" w:rsidRDefault="00132E87" w:rsidP="00AB62B3">
      <w:pPr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132E87" w:rsidRPr="00132E87" w:rsidRDefault="00132E87" w:rsidP="00AB62B3">
      <w:pPr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132E87" w:rsidRPr="00132E87" w:rsidRDefault="00132E87" w:rsidP="00AB62B3">
      <w:pPr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132E87" w:rsidRPr="00132E87" w:rsidRDefault="00132E87" w:rsidP="00AB62B3">
      <w:pPr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32E87" w:rsidRPr="00132E87" w:rsidRDefault="00132E87" w:rsidP="00AB62B3">
      <w:pPr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132E87" w:rsidRPr="00132E87" w:rsidRDefault="00132E87" w:rsidP="00AB62B3">
      <w:pPr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132E87" w:rsidRPr="00132E87" w:rsidRDefault="00132E87" w:rsidP="00AB62B3">
      <w:pPr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132E87" w:rsidRPr="00132E87" w:rsidRDefault="00132E87" w:rsidP="00AB62B3">
      <w:pPr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132E87" w:rsidRPr="00132E87" w:rsidRDefault="00132E87" w:rsidP="00AB62B3">
      <w:pPr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132E87" w:rsidRPr="00132E87" w:rsidRDefault="00132E87" w:rsidP="00AB62B3">
      <w:pPr>
        <w:tabs>
          <w:tab w:val="left" w:pos="0"/>
          <w:tab w:val="left" w:pos="1418"/>
        </w:tabs>
        <w:spacing w:after="0" w:line="233" w:lineRule="auto"/>
        <w:ind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2.3.6.Гражданский служащий, замещающий должность государственного инспектора отдела, должен обладать следующими функциональными умениями:  </w:t>
      </w:r>
    </w:p>
    <w:p w:rsidR="00132E87" w:rsidRPr="00132E87" w:rsidRDefault="00132E87" w:rsidP="00AB62B3">
      <w:pPr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132E87" w:rsidRPr="00132E87" w:rsidRDefault="00132E87" w:rsidP="00AB62B3">
      <w:pPr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132E87" w:rsidRPr="00132E87" w:rsidRDefault="00132E87" w:rsidP="00AB62B3">
      <w:pPr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132E87" w:rsidRPr="00132E87" w:rsidRDefault="00132E87" w:rsidP="00AB62B3">
      <w:pPr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132E87" w:rsidRPr="00132E87" w:rsidRDefault="00132E87" w:rsidP="00AB62B3">
      <w:pPr>
        <w:tabs>
          <w:tab w:val="left" w:pos="993"/>
        </w:tabs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E87" w:rsidRPr="00132E87" w:rsidRDefault="00132E87" w:rsidP="00AB62B3">
      <w:pPr>
        <w:keepNext/>
        <w:keepLines/>
        <w:widowControl w:val="0"/>
        <w:tabs>
          <w:tab w:val="left" w:pos="851"/>
          <w:tab w:val="left" w:pos="3119"/>
        </w:tabs>
        <w:spacing w:after="0" w:line="233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3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Должностные обязанности</w:t>
      </w:r>
    </w:p>
    <w:p w:rsidR="00132E87" w:rsidRPr="00132E87" w:rsidRDefault="00132E87" w:rsidP="00AB62B3">
      <w:pPr>
        <w:keepNext/>
        <w:keepLines/>
        <w:widowControl w:val="0"/>
        <w:tabs>
          <w:tab w:val="left" w:pos="851"/>
          <w:tab w:val="left" w:pos="3119"/>
        </w:tabs>
        <w:spacing w:after="0" w:line="233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E87" w:rsidRPr="00132E87" w:rsidRDefault="00881496" w:rsidP="00AB62B3">
      <w:pPr>
        <w:widowControl w:val="0"/>
        <w:numPr>
          <w:ilvl w:val="1"/>
          <w:numId w:val="6"/>
        </w:num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осударственный инспектор </w:t>
      </w:r>
      <w:r w:rsidR="006E2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Отдела 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обязан:</w:t>
      </w:r>
    </w:p>
    <w:p w:rsidR="00132E87" w:rsidRPr="00132E87" w:rsidRDefault="00132E87" w:rsidP="00AB62B3">
      <w:pPr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соответствии со статьей 15 Федерального закона от 27 июля 2004 года № 79-ФЗ «О государственной гражданской службе Российской Федерации»: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исполнять должностные обязанности в соответствии с должностным регламентом;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соблюдать при исполнении должностных обязанностей права и законные интересы граждан и организаций;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соблюдать служебный распорядок</w:t>
      </w:r>
      <w:r w:rsidR="00B907C9" w:rsidRPr="00AB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B907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Управления</w:t>
      </w: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представлять в установленном порядке предусмотренные федеральным законом сведения о себе и членах своей семьи;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</w:t>
      </w:r>
      <w:r w:rsidR="00AB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4 г. №</w:t>
      </w:r>
      <w:r w:rsidR="0095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79-ФЗ «</w:t>
      </w: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 государственной гражданс</w:t>
      </w:r>
      <w:r w:rsidR="0095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кой службе Российской Федерации»</w:t>
      </w: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 другими федеральными законами;</w:t>
      </w:r>
    </w:p>
    <w:p w:rsidR="00132E87" w:rsidRPr="00132E87" w:rsidRDefault="00132E87" w:rsidP="00AB62B3">
      <w:pPr>
        <w:widowControl w:val="0"/>
        <w:shd w:val="clear" w:color="auto" w:fill="FFFFFF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C5A00" w:rsidRDefault="00132E87" w:rsidP="00AB62B3">
      <w:pPr>
        <w:widowControl w:val="0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соблюдать общие принципы служебного поведения гражданских служащих, утвержденные Указом Президента Российской Ф</w:t>
      </w:r>
      <w:r w:rsidR="00AB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едерации от 12 августа 2002 г. №</w:t>
      </w:r>
      <w:r w:rsidR="0095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885 «</w:t>
      </w: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 утверждении общих принципов служебного пов</w:t>
      </w:r>
      <w:r w:rsidR="009564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едения государственных служащих»</w:t>
      </w: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(Собрание законодательства Ро</w:t>
      </w:r>
      <w:r w:rsidR="00AB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ссийской Федерации, 2002, № 33, ст. 3196; 2009, № </w:t>
      </w: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29, ст. </w:t>
      </w:r>
      <w:r w:rsidR="00AB62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3658) (далее - Указ Президента №</w:t>
      </w: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885). </w:t>
      </w:r>
    </w:p>
    <w:p w:rsidR="00132E87" w:rsidRPr="00132E87" w:rsidRDefault="00132E87" w:rsidP="00AB62B3">
      <w:pPr>
        <w:widowControl w:val="0"/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</w:t>
      </w:r>
    </w:p>
    <w:p w:rsidR="00132E87" w:rsidRPr="00400134" w:rsidRDefault="00400134" w:rsidP="00AB62B3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4001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Государственный </w:t>
      </w:r>
      <w:r w:rsidR="00132E87" w:rsidRPr="004001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инспектор </w:t>
      </w:r>
      <w:r w:rsidR="007C5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Отдела </w:t>
      </w:r>
      <w:r w:rsidR="00132E87" w:rsidRPr="004001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обязан: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851"/>
          <w:tab w:val="left" w:pos="993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7" w:name="bookmark1"/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Обобщать и анализировать </w:t>
      </w:r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 и показатели деятельности Отдела и отделов государственного строительного надзора и по надзору за грузоподъемными механизмами входящих в состав Управления;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>Оказывать консультационно-методическую помощь  отделам государственного строительного надзора и по надзору за грузоподъемными механизмами входящих в состав Управления;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заместителя руководителя Управления или начальника отдела подготавливать справки, отчеты и материалы о выполнении планов работы отдела.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845B12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  <w:proofErr w:type="gramEnd"/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контроль и надзор за соблюдением </w:t>
      </w: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</w:t>
      </w:r>
      <w:proofErr w:type="gramStart"/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 в пр</w:t>
      </w:r>
      <w:proofErr w:type="gramEnd"/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оцессе эксплуатации, применяемых на опасных производственных объектах в соответствии с    Административным регламентом, утв. приказом Ростехнадзора от 12.02.2016 г. №48.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государственный контроль и надзор за соблюдением требований технического регламента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№ 631;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эксплуатацию лифтов, требований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№ 743;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845B12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Российской Федерации;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</w:t>
      </w:r>
      <w:proofErr w:type="gramStart"/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поднадзорными организациями порядка учета инцидентов на опасных производственных объектах и их анализ;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установленных Правил осуществления производственного </w:t>
      </w:r>
      <w:proofErr w:type="gramStart"/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851"/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</w:t>
      </w:r>
      <w:proofErr w:type="gramStart"/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к с</w:t>
      </w:r>
      <w:proofErr w:type="gramEnd"/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№ 116-ФЗ с изменениями от 04.03.2013 года № 22-ФЗ и «Страхование гражданской ответственности владельцев опасных объектов» от 27.07.2010 г. № 225-ФЗ;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 лифтов в соответствии с техническим регламентом, законодательством Российской Федерации о </w:t>
      </w: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техническом регулировании в пределах компетенции установленной постановлением Правительства Российской Федерации 13.05.2013 г. № 407;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Подготавливать личные ежемесячные планы работ, </w:t>
      </w:r>
      <w:proofErr w:type="gramStart"/>
      <w:r w:rsidRPr="00845B12">
        <w:rPr>
          <w:rFonts w:ascii="Times New Roman" w:eastAsia="Calibri" w:hAnsi="Times New Roman" w:cs="Times New Roman"/>
          <w:sz w:val="24"/>
          <w:szCs w:val="24"/>
        </w:rPr>
        <w:t>отчитываться о</w:t>
      </w:r>
      <w:proofErr w:type="gramEnd"/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845B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>Д</w:t>
      </w:r>
      <w:r w:rsidRPr="00845B12">
        <w:rPr>
          <w:rFonts w:ascii="Times New Roman" w:eastAsia="Calibri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845B12">
        <w:rPr>
          <w:rFonts w:ascii="Times New Roman" w:eastAsia="Calibri" w:hAnsi="Times New Roman" w:cs="Times New Roman"/>
          <w:sz w:val="24"/>
          <w:szCs w:val="24"/>
        </w:rPr>
        <w:t>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845B1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 выполнением мероприятий, предложенных комиссией по расследованию несчастных случаев, аварий;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Правил организации и осуществления производственного </w:t>
      </w:r>
      <w:proofErr w:type="gramStart"/>
      <w:r w:rsidRPr="00845B12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 соблюдением требований промышленной безопасности на опасном производственном объекте, утв. постановлением Правительства РФ от 10.03.1999 № 263;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>В случаях, предусмотренных</w:t>
      </w:r>
      <w:r w:rsidRPr="00845B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709"/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845B12">
        <w:rPr>
          <w:rFonts w:ascii="Times New Roman" w:eastAsia="Calibri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выявления нарушений законодательства Российской </w:t>
      </w:r>
      <w:proofErr w:type="gramStart"/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правонарушениях, постановления об административных правонарушениях и другие процессуальные документы в соответствии с законодательством Российской Федерации;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>Оформлять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Административным регламентом;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осуществления платежей в бюджет (штрафов), наложенных отделом при осуществлении государственного надзора </w:t>
      </w:r>
      <w:r w:rsidRPr="0084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осуществления платежей в бюджет (штрафов), наложенных отделом при осуществлении государственного надзора </w:t>
      </w:r>
      <w:r w:rsidRPr="00845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сфере промышленной безопасности подъемных сооружений и опасных объектов, предпринимать меры для принудительного взыскания в соответствии с законодательством </w:t>
      </w:r>
      <w:r w:rsidRPr="00845B1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845B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5B12">
        <w:rPr>
          <w:rFonts w:ascii="Times New Roman" w:eastAsia="Calibri" w:hAnsi="Times New Roman" w:cs="Times New Roman"/>
          <w:sz w:val="24"/>
          <w:szCs w:val="24"/>
        </w:rPr>
        <w:t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№415;</w:t>
      </w:r>
      <w:proofErr w:type="gramEnd"/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B12">
        <w:rPr>
          <w:rFonts w:ascii="Times New Roman" w:eastAsia="Calibri" w:hAnsi="Times New Roman" w:cs="Times New Roman"/>
          <w:sz w:val="24"/>
          <w:szCs w:val="24"/>
        </w:rPr>
        <w:t xml:space="preserve">Вносить сведения в реестр лифтов в соответствии с  </w:t>
      </w:r>
      <w:r w:rsidRPr="00845B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приказом Ростехнадзора от 12.10.2017 № 426 «Об утверждении Порядка ведения реестра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метрополитенах»;</w:t>
      </w:r>
    </w:p>
    <w:p w:rsidR="00132E87" w:rsidRPr="00845B12" w:rsidRDefault="00132E87" w:rsidP="00AB62B3">
      <w:pPr>
        <w:pStyle w:val="a8"/>
        <w:widowControl w:val="0"/>
        <w:numPr>
          <w:ilvl w:val="0"/>
          <w:numId w:val="35"/>
        </w:numPr>
        <w:tabs>
          <w:tab w:val="left" w:pos="993"/>
          <w:tab w:val="left" w:pos="1346"/>
        </w:tabs>
        <w:spacing w:after="0" w:line="233" w:lineRule="auto"/>
        <w:ind w:left="0" w:right="2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845B12">
        <w:rPr>
          <w:rFonts w:ascii="Times New Roman" w:eastAsia="Calibri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Управления.</w:t>
      </w:r>
      <w:proofErr w:type="gramEnd"/>
    </w:p>
    <w:p w:rsidR="00132E87" w:rsidRPr="00132E87" w:rsidRDefault="00132E87" w:rsidP="00AB62B3">
      <w:pPr>
        <w:widowControl w:val="0"/>
        <w:tabs>
          <w:tab w:val="left" w:pos="851"/>
          <w:tab w:val="left" w:pos="1059"/>
          <w:tab w:val="left" w:pos="1276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E87" w:rsidRPr="00132E87" w:rsidRDefault="00132E87" w:rsidP="00AB62B3">
      <w:pPr>
        <w:keepNext/>
        <w:keepLines/>
        <w:widowControl w:val="0"/>
        <w:tabs>
          <w:tab w:val="left" w:pos="0"/>
          <w:tab w:val="left" w:pos="4554"/>
        </w:tabs>
        <w:spacing w:after="0" w:line="233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3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</w:t>
      </w:r>
      <w:bookmarkEnd w:id="7"/>
    </w:p>
    <w:p w:rsidR="00132E87" w:rsidRPr="00132E87" w:rsidRDefault="00132E87" w:rsidP="00AB62B3">
      <w:pPr>
        <w:keepNext/>
        <w:keepLines/>
        <w:widowControl w:val="0"/>
        <w:tabs>
          <w:tab w:val="left" w:pos="0"/>
          <w:tab w:val="left" w:pos="4554"/>
        </w:tabs>
        <w:spacing w:after="0" w:line="233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2E87" w:rsidRPr="00132E87" w:rsidRDefault="00132E87" w:rsidP="00AB62B3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4.1.    </w:t>
      </w:r>
      <w:r w:rsidR="00400134">
        <w:rPr>
          <w:rFonts w:ascii="Times New Roman" w:eastAsia="Calibri" w:hAnsi="Times New Roman" w:cs="Times New Roman"/>
          <w:sz w:val="24"/>
          <w:szCs w:val="24"/>
        </w:rPr>
        <w:t xml:space="preserve">Государственный </w:t>
      </w:r>
      <w:r w:rsidR="007C5A00">
        <w:rPr>
          <w:rFonts w:ascii="Times New Roman" w:eastAsia="Calibri" w:hAnsi="Times New Roman" w:cs="Times New Roman"/>
          <w:sz w:val="24"/>
          <w:szCs w:val="24"/>
        </w:rPr>
        <w:t xml:space="preserve"> инспектор О</w:t>
      </w:r>
      <w:r w:rsidRPr="00132E87">
        <w:rPr>
          <w:rFonts w:ascii="Times New Roman" w:eastAsia="Calibri" w:hAnsi="Times New Roman" w:cs="Times New Roman"/>
          <w:sz w:val="24"/>
          <w:szCs w:val="24"/>
        </w:rPr>
        <w:t>тдела Управления имеет право: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4.1.1. В соответствии со статьей 14 Федерального закона от 27 июля 2004 г. № 79-ФЗ « О государственной гражданской службе Российской Федерации» </w:t>
      </w:r>
      <w:proofErr w:type="gramStart"/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обеспечение надлежащих организационно-технических условий, необходимых для 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исполнения должностных обязанностей;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оплату труда и другие выплаты в соответствии с Федераль</w:t>
      </w:r>
      <w:r w:rsidR="00AB62B3">
        <w:rPr>
          <w:rFonts w:ascii="Times New Roman" w:eastAsia="Times New Roman" w:hAnsi="Times New Roman" w:cs="Times New Roman"/>
          <w:snapToGrid w:val="0"/>
          <w:sz w:val="24"/>
          <w:szCs w:val="24"/>
        </w:rPr>
        <w:t>ным законом от 27 июля 2004 г. №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79-ФЗ «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О государственной гражданс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>кой службе Российской Федерации»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, иными нормативными правовыми актами Российской Федерации и со служебным контрактом;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защиту сведений о гражданском служащем;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должностной рост на конкурсной основе;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профессиональное развитие в порядке, установленном Федераль</w:t>
      </w:r>
      <w:r w:rsidR="00AB62B3">
        <w:rPr>
          <w:rFonts w:ascii="Times New Roman" w:eastAsia="Times New Roman" w:hAnsi="Times New Roman" w:cs="Times New Roman"/>
          <w:snapToGrid w:val="0"/>
          <w:sz w:val="24"/>
          <w:szCs w:val="24"/>
        </w:rPr>
        <w:t>ным законом от 27 июля 2004 г. №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79-ФЗ «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О государственной гражданс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>кой службе Российской Федерации»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другими федеральными законами;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членство в профессиональном союзе;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рассмотрение индивидуальных служебных споров в соответствии с Федераль</w:t>
      </w:r>
      <w:r w:rsidR="00AB62B3">
        <w:rPr>
          <w:rFonts w:ascii="Times New Roman" w:eastAsia="Times New Roman" w:hAnsi="Times New Roman" w:cs="Times New Roman"/>
          <w:snapToGrid w:val="0"/>
          <w:sz w:val="24"/>
          <w:szCs w:val="24"/>
        </w:rPr>
        <w:t>ным законом от 27 июля 2004 г. №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79-ФЗ «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О государственной гражданс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>кой службе Российской Федерации»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другими федеральными законами;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проведение по его заявлению служебной проверки;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защиту своих прав и законных интересов на гражданской службе, включая обжалование в суд их нарушения;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медицинское страхование в соответствии с Федераль</w:t>
      </w:r>
      <w:r w:rsidR="00AB62B3">
        <w:rPr>
          <w:rFonts w:ascii="Times New Roman" w:eastAsia="Times New Roman" w:hAnsi="Times New Roman" w:cs="Times New Roman"/>
          <w:snapToGrid w:val="0"/>
          <w:sz w:val="24"/>
          <w:szCs w:val="24"/>
        </w:rPr>
        <w:t>ным законом от 27 июля 2004 г. №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79-ФЗ «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О государственной гражданс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>кой службе Российской Федерации»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132E87" w:rsidRPr="00132E87" w:rsidRDefault="00132E87" w:rsidP="00AB62B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государственное пенсионное обеспечение в соответствии с Федеральным законом от 15 декабря 2001 </w:t>
      </w:r>
      <w:r w:rsidR="00AB62B3">
        <w:rPr>
          <w:rFonts w:ascii="Times New Roman" w:eastAsia="Times New Roman" w:hAnsi="Times New Roman" w:cs="Times New Roman"/>
          <w:snapToGrid w:val="0"/>
          <w:sz w:val="24"/>
          <w:szCs w:val="24"/>
        </w:rPr>
        <w:t>г. №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166-ФЗ «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О государственном пенсионном обе</w:t>
      </w:r>
      <w:r w:rsidR="00956431">
        <w:rPr>
          <w:rFonts w:ascii="Times New Roman" w:eastAsia="Times New Roman" w:hAnsi="Times New Roman" w:cs="Times New Roman"/>
          <w:snapToGrid w:val="0"/>
          <w:sz w:val="24"/>
          <w:szCs w:val="24"/>
        </w:rPr>
        <w:t>спечении в Российской Федерации»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(Собрание законодательства Российской Федераци</w:t>
      </w:r>
      <w:r w:rsidR="00AB62B3">
        <w:rPr>
          <w:rFonts w:ascii="Times New Roman" w:eastAsia="Times New Roman" w:hAnsi="Times New Roman" w:cs="Times New Roman"/>
          <w:snapToGrid w:val="0"/>
          <w:sz w:val="24"/>
          <w:szCs w:val="24"/>
        </w:rPr>
        <w:t>и, 2001, № 51, ст. 4831; 2017, № 27, ст. 3945; №</w:t>
      </w: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30, ст. 4442);</w:t>
      </w:r>
    </w:p>
    <w:p w:rsidR="00132E87" w:rsidRPr="00132E87" w:rsidRDefault="00132E87" w:rsidP="00AB62B3">
      <w:pPr>
        <w:tabs>
          <w:tab w:val="left" w:pos="720"/>
          <w:tab w:val="left" w:pos="1620"/>
        </w:tabs>
        <w:suppressAutoHyphens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иные права, предоставленные законодательством Российской Федерации, приказами Ростехнадзора и служебным контрактом</w:t>
      </w:r>
    </w:p>
    <w:p w:rsidR="00132E87" w:rsidRPr="00132E87" w:rsidRDefault="00132E87" w:rsidP="00AB62B3">
      <w:pPr>
        <w:tabs>
          <w:tab w:val="left" w:pos="720"/>
          <w:tab w:val="left" w:pos="1620"/>
        </w:tabs>
        <w:suppressAutoHyphens/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2E87" w:rsidRPr="00132E87" w:rsidRDefault="00132E87" w:rsidP="00AB62B3">
      <w:pPr>
        <w:keepNext/>
        <w:keepLines/>
        <w:widowControl w:val="0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after="0" w:line="233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bookmark2"/>
      <w:r w:rsidRPr="00132E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 w:rsidRPr="0013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.Ответственность</w:t>
      </w:r>
      <w:bookmarkEnd w:id="8"/>
    </w:p>
    <w:p w:rsidR="00132E87" w:rsidRPr="00132E87" w:rsidRDefault="00132E87" w:rsidP="00AB62B3">
      <w:pPr>
        <w:keepNext/>
        <w:keepLines/>
        <w:widowControl w:val="0"/>
        <w:tabs>
          <w:tab w:val="left" w:pos="851"/>
          <w:tab w:val="left" w:pos="1418"/>
          <w:tab w:val="left" w:pos="4019"/>
        </w:tabs>
        <w:spacing w:after="0" w:line="233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400134">
        <w:rPr>
          <w:rFonts w:ascii="Times New Roman" w:eastAsia="Calibri" w:hAnsi="Times New Roman" w:cs="Times New Roman"/>
          <w:sz w:val="24"/>
          <w:szCs w:val="24"/>
        </w:rPr>
        <w:t>Г</w:t>
      </w: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осударственный инспектор </w:t>
      </w:r>
      <w:r w:rsidR="007C5A00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несет ответственность в пределах, определенных законодательством Российской Федерации: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 причинение материального, имущественного ущерба;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поручений</w:t>
      </w:r>
      <w:proofErr w:type="gramEnd"/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вышестоящих в порядке подчиненности руководителей, за исключением незаконных;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за нарушение положений настоящего должностного регламента.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132E87" w:rsidRPr="00132E87" w:rsidRDefault="00132E87" w:rsidP="00AB62B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snapToGrid w:val="0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5A00" w:rsidRDefault="00132E87" w:rsidP="007C5A00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Перечень вопросов, по которым гражданский </w:t>
      </w:r>
    </w:p>
    <w:p w:rsidR="007C5A00" w:rsidRDefault="00132E87" w:rsidP="007C5A00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служащий вправе или обязан самостоятельно</w:t>
      </w:r>
      <w:r w:rsidR="007C5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принимать </w:t>
      </w:r>
    </w:p>
    <w:p w:rsidR="00132E87" w:rsidRPr="00132E87" w:rsidRDefault="007C5A00" w:rsidP="007C5A00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управленческие и иные</w:t>
      </w:r>
      <w:r w:rsidR="00132E87"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E87" w:rsidRPr="00132E87" w:rsidRDefault="00400134" w:rsidP="00AB62B3">
      <w:pPr>
        <w:widowControl w:val="0"/>
        <w:numPr>
          <w:ilvl w:val="0"/>
          <w:numId w:val="10"/>
        </w:numPr>
        <w:tabs>
          <w:tab w:val="left" w:pos="851"/>
          <w:tab w:val="left" w:pos="1418"/>
        </w:tabs>
        <w:spacing w:after="0" w:line="233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осударственный инспектор Отдела вправе самостоятельно принимать управленческие и иные решения по следующим вопросам</w:t>
      </w: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132E87" w:rsidRPr="00132E87" w:rsidRDefault="00132E87" w:rsidP="00AB62B3">
      <w:pPr>
        <w:widowControl w:val="0"/>
        <w:numPr>
          <w:ilvl w:val="0"/>
          <w:numId w:val="18"/>
        </w:numPr>
        <w:tabs>
          <w:tab w:val="left" w:pos="851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132E87" w:rsidRPr="00132E87" w:rsidRDefault="00132E87" w:rsidP="00AB62B3">
      <w:pPr>
        <w:widowControl w:val="0"/>
        <w:numPr>
          <w:ilvl w:val="0"/>
          <w:numId w:val="18"/>
        </w:numPr>
        <w:tabs>
          <w:tab w:val="left" w:pos="851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132E87" w:rsidRPr="00132E87" w:rsidRDefault="00400134" w:rsidP="00AB62B3">
      <w:pPr>
        <w:widowControl w:val="0"/>
        <w:numPr>
          <w:ilvl w:val="0"/>
          <w:numId w:val="10"/>
        </w:numPr>
        <w:tabs>
          <w:tab w:val="left" w:pos="851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Г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осударственный инспектор Отдела обязан самостоятельно принимать 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управленческие и иные решения по следующим вопросам:</w:t>
      </w:r>
    </w:p>
    <w:p w:rsidR="00132E87" w:rsidRPr="00132E87" w:rsidRDefault="00132E87" w:rsidP="00AB62B3">
      <w:pPr>
        <w:widowControl w:val="0"/>
        <w:numPr>
          <w:ilvl w:val="0"/>
          <w:numId w:val="8"/>
        </w:numPr>
        <w:tabs>
          <w:tab w:val="left" w:pos="851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132E87" w:rsidRPr="00132E87" w:rsidRDefault="00132E87" w:rsidP="00AB62B3">
      <w:pPr>
        <w:widowControl w:val="0"/>
        <w:numPr>
          <w:ilvl w:val="0"/>
          <w:numId w:val="8"/>
        </w:numPr>
        <w:tabs>
          <w:tab w:val="left" w:pos="851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132E87" w:rsidRPr="00132E87" w:rsidRDefault="00132E87" w:rsidP="00AB62B3">
      <w:pPr>
        <w:widowControl w:val="0"/>
        <w:numPr>
          <w:ilvl w:val="0"/>
          <w:numId w:val="8"/>
        </w:numPr>
        <w:tabs>
          <w:tab w:val="left" w:pos="851"/>
          <w:tab w:val="left" w:pos="1418"/>
        </w:tabs>
        <w:spacing w:after="0" w:line="233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Контроля за</w:t>
      </w:r>
      <w:proofErr w:type="gramEnd"/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исполнением ранее выданных предписаний;</w:t>
      </w:r>
    </w:p>
    <w:p w:rsidR="00132E87" w:rsidRPr="00132E87" w:rsidRDefault="00132E87" w:rsidP="00AB62B3">
      <w:pPr>
        <w:widowControl w:val="0"/>
        <w:numPr>
          <w:ilvl w:val="0"/>
          <w:numId w:val="8"/>
        </w:numPr>
        <w:tabs>
          <w:tab w:val="left" w:pos="851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proofErr w:type="gramStart"/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Контроля за</w:t>
      </w:r>
      <w:proofErr w:type="gramEnd"/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качеством исполнения должностных обязанностей государственными служащими отдела.</w:t>
      </w:r>
    </w:p>
    <w:p w:rsidR="00132E87" w:rsidRPr="00132E87" w:rsidRDefault="00132E87" w:rsidP="00AB62B3">
      <w:pPr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Calibri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132E87" w:rsidRPr="00132E87" w:rsidRDefault="00132E87" w:rsidP="00AB62B3">
      <w:pPr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Calibri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132E87" w:rsidRPr="00132E87" w:rsidRDefault="00132E87" w:rsidP="00AB62B3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Calibri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132E87" w:rsidRPr="00132E87" w:rsidRDefault="00132E87" w:rsidP="00AB62B3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Calibri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132E87" w:rsidRPr="00132E87" w:rsidRDefault="00132E87" w:rsidP="00AB62B3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Calibri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132E87" w:rsidRPr="00132E87" w:rsidRDefault="00132E87" w:rsidP="00AB62B3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Calibri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32E87" w:rsidRPr="00132E87" w:rsidRDefault="00132E87" w:rsidP="00AB62B3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Calibri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132E87" w:rsidRPr="00132E87" w:rsidRDefault="00132E87" w:rsidP="00AB62B3">
      <w:pPr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32E87">
        <w:rPr>
          <w:rFonts w:ascii="Times New Roman" w:eastAsia="Calibri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ab/>
      </w:r>
    </w:p>
    <w:p w:rsidR="007C5A00" w:rsidRDefault="00132E87" w:rsidP="00AB62B3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Перечень вопросов, по которым гражданский </w:t>
      </w:r>
    </w:p>
    <w:p w:rsidR="007C5A00" w:rsidRDefault="00132E87" w:rsidP="00AB62B3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служащий вправе или обязан участвовать при подготовке </w:t>
      </w:r>
    </w:p>
    <w:p w:rsidR="007C5A00" w:rsidRDefault="00132E87" w:rsidP="00AB62B3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проектов правовых актов и (или) проектов 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управленческих и иных решений</w:t>
      </w:r>
    </w:p>
    <w:p w:rsidR="00132E87" w:rsidRPr="00132E87" w:rsidRDefault="00132E87" w:rsidP="00AB62B3">
      <w:pPr>
        <w:widowControl w:val="0"/>
        <w:tabs>
          <w:tab w:val="left" w:pos="851"/>
          <w:tab w:val="left" w:pos="7740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2E87" w:rsidRPr="00132E87" w:rsidRDefault="00B144AD" w:rsidP="00AB62B3">
      <w:pPr>
        <w:widowControl w:val="0"/>
        <w:numPr>
          <w:ilvl w:val="0"/>
          <w:numId w:val="16"/>
        </w:numPr>
        <w:tabs>
          <w:tab w:val="left" w:pos="851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32E87"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инспектор </w:t>
      </w:r>
      <w:r w:rsidR="007C5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тдела вправе принимать участие в подготовке следующих проектов правовых актов и (или) проектов управленческих</w:t>
      </w:r>
      <w:r w:rsidR="007C5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 иных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решений:</w:t>
      </w:r>
    </w:p>
    <w:p w:rsidR="00132E87" w:rsidRPr="00132E87" w:rsidRDefault="00132E87" w:rsidP="00AB62B3">
      <w:pPr>
        <w:widowControl w:val="0"/>
        <w:numPr>
          <w:ilvl w:val="0"/>
          <w:numId w:val="17"/>
        </w:numPr>
        <w:tabs>
          <w:tab w:val="left" w:pos="851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132E87" w:rsidRPr="00132E87" w:rsidRDefault="00132E87" w:rsidP="00AB62B3">
      <w:pPr>
        <w:widowControl w:val="0"/>
        <w:numPr>
          <w:ilvl w:val="0"/>
          <w:numId w:val="17"/>
        </w:numPr>
        <w:tabs>
          <w:tab w:val="left" w:pos="851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Протоколов, фиксирующих обсуждение вопросов и принятых решений на заседаниях, совещаниях отдела;</w:t>
      </w:r>
    </w:p>
    <w:p w:rsidR="00132E87" w:rsidRPr="00132E87" w:rsidRDefault="00132E87" w:rsidP="00AB62B3">
      <w:pPr>
        <w:widowControl w:val="0"/>
        <w:numPr>
          <w:ilvl w:val="0"/>
          <w:numId w:val="17"/>
        </w:numPr>
        <w:tabs>
          <w:tab w:val="left" w:pos="851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32E87" w:rsidRPr="00132E87" w:rsidRDefault="00132E87" w:rsidP="00AB62B3">
      <w:pPr>
        <w:widowControl w:val="0"/>
        <w:numPr>
          <w:ilvl w:val="0"/>
          <w:numId w:val="17"/>
        </w:numPr>
        <w:tabs>
          <w:tab w:val="left" w:pos="851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Других документов в установленной сфере деятельности отдела.</w:t>
      </w:r>
    </w:p>
    <w:p w:rsidR="00132E87" w:rsidRPr="00132E87" w:rsidRDefault="00B144AD" w:rsidP="00AB62B3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32E87"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инспектор </w:t>
      </w:r>
      <w:r w:rsidR="007C5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тдела обязан принимать участие в подготовке следующих проектов правовых актов и (или) проектов управленческих</w:t>
      </w:r>
      <w:r w:rsidR="007C5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 иных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решений:</w:t>
      </w:r>
    </w:p>
    <w:p w:rsidR="00132E87" w:rsidRPr="00132E87" w:rsidRDefault="00132E87" w:rsidP="00AB62B3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Актов проверки, актов осмотра, предписаний об устранении выявленных нарушений;</w:t>
      </w:r>
    </w:p>
    <w:p w:rsidR="00132E87" w:rsidRPr="00132E87" w:rsidRDefault="00132E87" w:rsidP="00AB62B3">
      <w:pPr>
        <w:widowControl w:val="0"/>
        <w:numPr>
          <w:ilvl w:val="0"/>
          <w:numId w:val="15"/>
        </w:numPr>
        <w:tabs>
          <w:tab w:val="left" w:pos="851"/>
          <w:tab w:val="left" w:pos="1418"/>
        </w:tabs>
        <w:spacing w:after="0" w:line="233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по вопросам, относящимся к компетенции отдела;</w:t>
      </w:r>
    </w:p>
    <w:p w:rsidR="00132E87" w:rsidRPr="00132E87" w:rsidRDefault="00132E87" w:rsidP="00AB62B3">
      <w:pPr>
        <w:widowControl w:val="0"/>
        <w:numPr>
          <w:ilvl w:val="0"/>
          <w:numId w:val="15"/>
        </w:numPr>
        <w:tabs>
          <w:tab w:val="left" w:pos="0"/>
          <w:tab w:val="left" w:pos="851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32E87" w:rsidRPr="00132E87" w:rsidRDefault="00132E87" w:rsidP="00AB62B3">
      <w:pPr>
        <w:widowControl w:val="0"/>
        <w:numPr>
          <w:ilvl w:val="0"/>
          <w:numId w:val="15"/>
        </w:numPr>
        <w:tabs>
          <w:tab w:val="left" w:pos="851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Распоряжений о проведении плановых (внеплановых) проверок </w:t>
      </w: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юридических лиц, индивидуальных предпринимателей.</w:t>
      </w:r>
    </w:p>
    <w:p w:rsidR="00132E87" w:rsidRPr="00132E87" w:rsidRDefault="00132E87" w:rsidP="00AB62B3">
      <w:pPr>
        <w:widowControl w:val="0"/>
        <w:numPr>
          <w:ilvl w:val="0"/>
          <w:numId w:val="15"/>
        </w:numPr>
        <w:tabs>
          <w:tab w:val="left" w:pos="851"/>
          <w:tab w:val="left" w:pos="1418"/>
        </w:tabs>
        <w:spacing w:after="0" w:line="233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Плановой и отчетной документации отдела.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ind w:left="36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C5A00" w:rsidRDefault="00132E87" w:rsidP="00AB62B3">
      <w:pPr>
        <w:autoSpaceDE w:val="0"/>
        <w:autoSpaceDN w:val="0"/>
        <w:adjustRightInd w:val="0"/>
        <w:spacing w:after="0" w:line="233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Сроки и процедуры подготовки, </w:t>
      </w:r>
    </w:p>
    <w:p w:rsidR="007C5A00" w:rsidRDefault="00132E87" w:rsidP="007C5A00">
      <w:pPr>
        <w:autoSpaceDE w:val="0"/>
        <w:autoSpaceDN w:val="0"/>
        <w:adjustRightInd w:val="0"/>
        <w:spacing w:after="0" w:line="233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рассмотрения проектов управленческих</w:t>
      </w:r>
      <w:r w:rsidR="007C5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иных решений, 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согласования и принятия данных решений</w:t>
      </w:r>
    </w:p>
    <w:p w:rsidR="00132E87" w:rsidRPr="00132E87" w:rsidRDefault="00132E87" w:rsidP="00AB62B3">
      <w:pPr>
        <w:tabs>
          <w:tab w:val="left" w:pos="851"/>
          <w:tab w:val="left" w:pos="2317"/>
        </w:tabs>
        <w:spacing w:after="0" w:line="233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E87" w:rsidRDefault="000E62FD" w:rsidP="00AB62B3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8.1.</w:t>
      </w:r>
      <w:r w:rsidR="00132E87" w:rsidRPr="00132E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соответствии со своими должностными обязаннос</w:t>
      </w:r>
      <w:r w:rsidR="007C5A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тями государственный инспектор О</w:t>
      </w:r>
      <w:r w:rsidR="00132E87" w:rsidRPr="00132E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7C5A00" w:rsidRPr="007C5A00" w:rsidRDefault="007C5A00" w:rsidP="007C5A00">
      <w:pPr>
        <w:tabs>
          <w:tab w:val="left" w:pos="0"/>
          <w:tab w:val="left" w:pos="567"/>
          <w:tab w:val="left" w:pos="851"/>
          <w:tab w:val="left" w:pos="2317"/>
        </w:tabs>
        <w:spacing w:after="0" w:line="233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C5A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8.2. Подготовка, рассмотрение проектов гражданским служащим, замещающим должность государственного инспектора Отдела, осуществляются с учетом сроков, установленных:</w:t>
      </w:r>
    </w:p>
    <w:p w:rsidR="007C5A00" w:rsidRPr="007C5A00" w:rsidRDefault="007C5A00" w:rsidP="007C5A00">
      <w:pPr>
        <w:tabs>
          <w:tab w:val="left" w:pos="0"/>
          <w:tab w:val="left" w:pos="567"/>
          <w:tab w:val="left" w:pos="851"/>
          <w:tab w:val="left" w:pos="2317"/>
        </w:tabs>
        <w:spacing w:after="0" w:line="233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C5A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федеральными законами и иными нормативными правовыми актами;</w:t>
      </w:r>
    </w:p>
    <w:p w:rsidR="007C5A00" w:rsidRPr="007C5A00" w:rsidRDefault="007C5A00" w:rsidP="007C5A00">
      <w:pPr>
        <w:tabs>
          <w:tab w:val="left" w:pos="0"/>
          <w:tab w:val="left" w:pos="567"/>
          <w:tab w:val="left" w:pos="851"/>
          <w:tab w:val="left" w:pos="2317"/>
        </w:tabs>
        <w:spacing w:after="0" w:line="233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C5A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Президентом Российской Федерации, Правительством Российской Федерации;</w:t>
      </w:r>
    </w:p>
    <w:p w:rsidR="007C5A00" w:rsidRPr="007C5A00" w:rsidRDefault="007C5A00" w:rsidP="007C5A00">
      <w:pPr>
        <w:tabs>
          <w:tab w:val="left" w:pos="0"/>
          <w:tab w:val="left" w:pos="567"/>
          <w:tab w:val="left" w:pos="851"/>
          <w:tab w:val="left" w:pos="2317"/>
        </w:tabs>
        <w:spacing w:after="0" w:line="233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C5A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регламентом Ростехнадзора;</w:t>
      </w:r>
    </w:p>
    <w:p w:rsidR="007C5A00" w:rsidRPr="007C5A00" w:rsidRDefault="007C5A00" w:rsidP="007C5A00">
      <w:pPr>
        <w:tabs>
          <w:tab w:val="left" w:pos="0"/>
          <w:tab w:val="left" w:pos="567"/>
          <w:tab w:val="left" w:pos="851"/>
          <w:tab w:val="left" w:pos="2317"/>
        </w:tabs>
        <w:spacing w:after="0" w:line="233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C5A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приказами и распоряжениями Ростехнадзора, а также иными правовыми актами Ростехнадзора;</w:t>
      </w:r>
    </w:p>
    <w:p w:rsidR="007C5A00" w:rsidRPr="00132E87" w:rsidRDefault="007C5A00" w:rsidP="007C5A00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C5A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руководителем и заместителями руководителя Управлени</w:t>
      </w:r>
      <w:r w:rsidR="00D93A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я.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93A53" w:rsidRDefault="00132E87" w:rsidP="00AB62B3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служебного взаимодействия гражданского</w:t>
      </w:r>
    </w:p>
    <w:p w:rsidR="00D93A53" w:rsidRDefault="00132E87" w:rsidP="00AB62B3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служащего в связи с исполнением им должностных обязанностей</w:t>
      </w:r>
    </w:p>
    <w:p w:rsidR="00D93A53" w:rsidRDefault="00132E87" w:rsidP="00AB62B3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гражданскими служащими того же государственного органа,</w:t>
      </w:r>
    </w:p>
    <w:p w:rsidR="00D93A53" w:rsidRDefault="00132E87" w:rsidP="00AB62B3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гражданскими служащими иных государственных органов, 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другими гражданами, а также с организациями</w:t>
      </w:r>
    </w:p>
    <w:p w:rsidR="00132E87" w:rsidRPr="00132E87" w:rsidRDefault="00132E87" w:rsidP="00AB62B3">
      <w:pPr>
        <w:tabs>
          <w:tab w:val="left" w:pos="993"/>
        </w:tabs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/>
        </w:rPr>
      </w:pPr>
    </w:p>
    <w:p w:rsidR="00132E87" w:rsidRPr="00132E87" w:rsidRDefault="000E62FD" w:rsidP="00AB62B3">
      <w:pPr>
        <w:widowControl w:val="0"/>
        <w:tabs>
          <w:tab w:val="left" w:pos="993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9.1.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Взаимодействие государс</w:t>
      </w:r>
      <w:r w:rsidR="00D93A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твенного инспектора О</w:t>
      </w:r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тдела Управления с государственными служащими Ростехнадзора, государственными служащими иных государственных </w:t>
      </w:r>
      <w:proofErr w:type="gramStart"/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органов</w:t>
      </w:r>
      <w:proofErr w:type="gramEnd"/>
      <w:r w:rsidR="00132E87" w:rsidRPr="00132E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 эффективности и результативности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служебной деятельности</w:t>
      </w:r>
    </w:p>
    <w:p w:rsidR="00132E87" w:rsidRPr="00132E87" w:rsidRDefault="00132E87" w:rsidP="00AB62B3">
      <w:pPr>
        <w:widowControl w:val="0"/>
        <w:tabs>
          <w:tab w:val="left" w:pos="851"/>
          <w:tab w:val="left" w:pos="1418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и результативность профессиональной служебной деятельности государственного инспектора</w:t>
      </w:r>
      <w:r w:rsidRPr="00132E87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132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</w:t>
      </w: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по </w:t>
      </w:r>
      <w:r w:rsidRPr="00346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показателям:</w:t>
      </w:r>
    </w:p>
    <w:p w:rsidR="00132E87" w:rsidRPr="00132E87" w:rsidRDefault="00132E87" w:rsidP="00AB62B3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132E87" w:rsidRPr="00132E87" w:rsidRDefault="00132E87" w:rsidP="00AB62B3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наличию у гражданского служащего поощрений за безупречную и эффективную службу;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оценке профессиональных, организаторских и личностных каче</w:t>
      </w:r>
      <w:proofErr w:type="gramStart"/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решений;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</w:t>
      </w:r>
      <w:r w:rsidR="000E6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3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поднадзорных субъектов, в отношении которых проведены профилактические мероприятия.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</w:t>
      </w:r>
      <w:r w:rsidR="000E6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3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</w:t>
      </w:r>
      <w:r w:rsidR="000E6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3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132E87" w:rsidRPr="00132E87" w:rsidRDefault="00132E87" w:rsidP="00AB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2E87" w:rsidRPr="00132E87" w:rsidRDefault="00132E87" w:rsidP="00AB62B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AB62B3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                                                                                        Г.Г. </w:t>
      </w:r>
      <w:proofErr w:type="spellStart"/>
      <w:r w:rsidRPr="00132E87">
        <w:rPr>
          <w:rFonts w:ascii="Times New Roman" w:eastAsia="Calibri" w:hAnsi="Times New Roman" w:cs="Times New Roman"/>
          <w:sz w:val="24"/>
          <w:szCs w:val="24"/>
        </w:rPr>
        <w:t>Камилов</w:t>
      </w:r>
      <w:proofErr w:type="spellEnd"/>
    </w:p>
    <w:p w:rsidR="00132E87" w:rsidRPr="00132E87" w:rsidRDefault="00132E87" w:rsidP="00AB62B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AB62B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31" w:rsidRDefault="00956431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31" w:rsidRDefault="00956431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31" w:rsidRDefault="00956431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31" w:rsidRDefault="00956431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034" w:rsidRPr="00823C7A" w:rsidRDefault="001D6034" w:rsidP="00D93A53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E87" w:rsidRPr="00132E87" w:rsidRDefault="00132E87" w:rsidP="00132E87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</w:t>
      </w:r>
    </w:p>
    <w:p w:rsidR="00132E87" w:rsidRPr="00132E87" w:rsidRDefault="00132E87" w:rsidP="00132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132E87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с должностным регламентом </w:t>
      </w:r>
    </w:p>
    <w:p w:rsidR="00132E87" w:rsidRPr="00132E87" w:rsidRDefault="00132E87" w:rsidP="00132E87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E87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lastRenderedPageBreak/>
        <w:t xml:space="preserve">государственного инспектора </w:t>
      </w:r>
      <w:r w:rsidRPr="00132E87">
        <w:rPr>
          <w:rFonts w:ascii="Times New Roman" w:eastAsia="Calibri" w:hAnsi="Times New Roman" w:cs="Times New Roman"/>
          <w:sz w:val="24"/>
          <w:szCs w:val="24"/>
        </w:rPr>
        <w:t xml:space="preserve">отдела государственного строительного надзора и по надзору за грузоподъемными механизмами по Республике Дагестан </w:t>
      </w:r>
    </w:p>
    <w:p w:rsidR="00132E87" w:rsidRPr="00132E87" w:rsidRDefault="00132E87" w:rsidP="00132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2E87" w:rsidRPr="00132E87" w:rsidRDefault="00132E87" w:rsidP="00132E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8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1"/>
        <w:gridCol w:w="2591"/>
        <w:gridCol w:w="2005"/>
      </w:tblGrid>
      <w:tr w:rsidR="00132E87" w:rsidRPr="00132E87" w:rsidTr="00AB62B3">
        <w:trPr>
          <w:trHeight w:val="547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в ознакомлении</w:t>
            </w: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89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74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E87" w:rsidRPr="00132E87" w:rsidTr="00AB62B3">
        <w:trPr>
          <w:trHeight w:val="289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87" w:rsidRPr="00132E87" w:rsidRDefault="00132E87" w:rsidP="0013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E87" w:rsidRPr="00132E87" w:rsidRDefault="00132E87" w:rsidP="00132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32E87" w:rsidRPr="00132E87" w:rsidRDefault="00132E87" w:rsidP="00132E87">
      <w:pPr>
        <w:tabs>
          <w:tab w:val="left" w:pos="993"/>
        </w:tabs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</w:p>
    <w:p w:rsidR="009B589F" w:rsidRPr="00542CFB" w:rsidRDefault="009B589F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B589F" w:rsidRPr="00542CFB" w:rsidSect="007D28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0F" w:rsidRDefault="0081610F" w:rsidP="00D96AF2">
      <w:pPr>
        <w:spacing w:after="0" w:line="240" w:lineRule="auto"/>
      </w:pPr>
      <w:r>
        <w:separator/>
      </w:r>
    </w:p>
  </w:endnote>
  <w:endnote w:type="continuationSeparator" w:id="0">
    <w:p w:rsidR="0081610F" w:rsidRDefault="0081610F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B3" w:rsidRDefault="00AB62B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B3" w:rsidRDefault="00AB62B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B3" w:rsidRDefault="00AB62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0F" w:rsidRDefault="0081610F" w:rsidP="00D96AF2">
      <w:pPr>
        <w:spacing w:after="0" w:line="240" w:lineRule="auto"/>
      </w:pPr>
      <w:r>
        <w:separator/>
      </w:r>
    </w:p>
  </w:footnote>
  <w:footnote w:type="continuationSeparator" w:id="0">
    <w:p w:rsidR="0081610F" w:rsidRDefault="0081610F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B3" w:rsidRDefault="00AB62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AB62B3" w:rsidRDefault="00AB62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444">
          <w:rPr>
            <w:noProof/>
          </w:rPr>
          <w:t>17</w:t>
        </w:r>
        <w:r>
          <w:fldChar w:fldCharType="end"/>
        </w:r>
      </w:p>
    </w:sdtContent>
  </w:sdt>
  <w:p w:rsidR="00AB62B3" w:rsidRDefault="00AB62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B3" w:rsidRDefault="00AB62B3">
    <w:pPr>
      <w:pStyle w:val="a3"/>
      <w:jc w:val="center"/>
    </w:pPr>
  </w:p>
  <w:p w:rsidR="00AB62B3" w:rsidRDefault="00AB62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8518B"/>
    <w:multiLevelType w:val="hybridMultilevel"/>
    <w:tmpl w:val="24A657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A55B66"/>
    <w:multiLevelType w:val="hybridMultilevel"/>
    <w:tmpl w:val="4CD2831C"/>
    <w:lvl w:ilvl="0" w:tplc="7304BF74">
      <w:start w:val="1"/>
      <w:numFmt w:val="decimal"/>
      <w:lvlText w:val="7.2.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D6F54"/>
    <w:multiLevelType w:val="hybridMultilevel"/>
    <w:tmpl w:val="89BC59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6DC34D1"/>
    <w:multiLevelType w:val="hybridMultilevel"/>
    <w:tmpl w:val="D00CE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6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FA5D28"/>
    <w:multiLevelType w:val="hybridMultilevel"/>
    <w:tmpl w:val="FFC27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61E5004"/>
    <w:multiLevelType w:val="hybridMultilevel"/>
    <w:tmpl w:val="51E07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E648D"/>
    <w:multiLevelType w:val="multilevel"/>
    <w:tmpl w:val="94108F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6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FF4158"/>
    <w:multiLevelType w:val="hybridMultilevel"/>
    <w:tmpl w:val="3A845622"/>
    <w:lvl w:ilvl="0" w:tplc="0419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8"/>
  </w:num>
  <w:num w:numId="5">
    <w:abstractNumId w:val="32"/>
  </w:num>
  <w:num w:numId="6">
    <w:abstractNumId w:val="26"/>
  </w:num>
  <w:num w:numId="7">
    <w:abstractNumId w:val="12"/>
  </w:num>
  <w:num w:numId="8">
    <w:abstractNumId w:val="0"/>
  </w:num>
  <w:num w:numId="9">
    <w:abstractNumId w:val="22"/>
  </w:num>
  <w:num w:numId="10">
    <w:abstractNumId w:val="10"/>
  </w:num>
  <w:num w:numId="11">
    <w:abstractNumId w:val="9"/>
  </w:num>
  <w:num w:numId="12">
    <w:abstractNumId w:val="20"/>
  </w:num>
  <w:num w:numId="13">
    <w:abstractNumId w:val="14"/>
  </w:num>
  <w:num w:numId="14">
    <w:abstractNumId w:val="11"/>
  </w:num>
  <w:num w:numId="15">
    <w:abstractNumId w:val="4"/>
  </w:num>
  <w:num w:numId="16">
    <w:abstractNumId w:val="3"/>
  </w:num>
  <w:num w:numId="17">
    <w:abstractNumId w:val="24"/>
  </w:num>
  <w:num w:numId="18">
    <w:abstractNumId w:val="29"/>
  </w:num>
  <w:num w:numId="19">
    <w:abstractNumId w:val="21"/>
  </w:num>
  <w:num w:numId="20">
    <w:abstractNumId w:val="31"/>
  </w:num>
  <w:num w:numId="21">
    <w:abstractNumId w:val="18"/>
  </w:num>
  <w:num w:numId="22">
    <w:abstractNumId w:val="6"/>
  </w:num>
  <w:num w:numId="23">
    <w:abstractNumId w:val="27"/>
  </w:num>
  <w:num w:numId="24">
    <w:abstractNumId w:val="17"/>
  </w:num>
  <w:num w:numId="25">
    <w:abstractNumId w:val="30"/>
  </w:num>
  <w:num w:numId="26">
    <w:abstractNumId w:val="2"/>
  </w:num>
  <w:num w:numId="27">
    <w:abstractNumId w:val="16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8"/>
  </w:num>
  <w:num w:numId="32">
    <w:abstractNumId w:val="13"/>
  </w:num>
  <w:num w:numId="33">
    <w:abstractNumId w:val="25"/>
  </w:num>
  <w:num w:numId="34">
    <w:abstractNumId w:val="19"/>
  </w:num>
  <w:num w:numId="3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07B3A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D4EEF"/>
    <w:rsid w:val="000E62FD"/>
    <w:rsid w:val="00101CB0"/>
    <w:rsid w:val="00101DFB"/>
    <w:rsid w:val="00107500"/>
    <w:rsid w:val="00107D60"/>
    <w:rsid w:val="001262AB"/>
    <w:rsid w:val="00131702"/>
    <w:rsid w:val="00132E87"/>
    <w:rsid w:val="00144531"/>
    <w:rsid w:val="00163CDC"/>
    <w:rsid w:val="00167492"/>
    <w:rsid w:val="00185B60"/>
    <w:rsid w:val="001864C2"/>
    <w:rsid w:val="00195A97"/>
    <w:rsid w:val="001D6034"/>
    <w:rsid w:val="001E043B"/>
    <w:rsid w:val="001E0C24"/>
    <w:rsid w:val="001E2967"/>
    <w:rsid w:val="001E55B9"/>
    <w:rsid w:val="001E6B1A"/>
    <w:rsid w:val="001F7C8C"/>
    <w:rsid w:val="00200CC0"/>
    <w:rsid w:val="00215B29"/>
    <w:rsid w:val="002266FA"/>
    <w:rsid w:val="0022799C"/>
    <w:rsid w:val="002327B1"/>
    <w:rsid w:val="00240419"/>
    <w:rsid w:val="00244489"/>
    <w:rsid w:val="00245B74"/>
    <w:rsid w:val="0024712F"/>
    <w:rsid w:val="00254846"/>
    <w:rsid w:val="00260A6A"/>
    <w:rsid w:val="00262FBE"/>
    <w:rsid w:val="00271C35"/>
    <w:rsid w:val="00274829"/>
    <w:rsid w:val="00274E75"/>
    <w:rsid w:val="0029491F"/>
    <w:rsid w:val="00294D4B"/>
    <w:rsid w:val="002A08C9"/>
    <w:rsid w:val="002A2199"/>
    <w:rsid w:val="002C0DBA"/>
    <w:rsid w:val="002C3177"/>
    <w:rsid w:val="002C32DB"/>
    <w:rsid w:val="002D7662"/>
    <w:rsid w:val="002E1CBC"/>
    <w:rsid w:val="002E248B"/>
    <w:rsid w:val="002E301C"/>
    <w:rsid w:val="002E5F1A"/>
    <w:rsid w:val="002F1BBC"/>
    <w:rsid w:val="002F1D2A"/>
    <w:rsid w:val="00314A50"/>
    <w:rsid w:val="003154C5"/>
    <w:rsid w:val="0032471C"/>
    <w:rsid w:val="003324D8"/>
    <w:rsid w:val="003345E1"/>
    <w:rsid w:val="00341F40"/>
    <w:rsid w:val="0034654A"/>
    <w:rsid w:val="00346F9F"/>
    <w:rsid w:val="0035619D"/>
    <w:rsid w:val="003650DE"/>
    <w:rsid w:val="00371B38"/>
    <w:rsid w:val="003824EF"/>
    <w:rsid w:val="00383871"/>
    <w:rsid w:val="003841FF"/>
    <w:rsid w:val="003863E7"/>
    <w:rsid w:val="003923FD"/>
    <w:rsid w:val="00393912"/>
    <w:rsid w:val="003A039F"/>
    <w:rsid w:val="003A1029"/>
    <w:rsid w:val="003A1332"/>
    <w:rsid w:val="003B16E3"/>
    <w:rsid w:val="003E4B58"/>
    <w:rsid w:val="003F6CEB"/>
    <w:rsid w:val="003F75DC"/>
    <w:rsid w:val="00400134"/>
    <w:rsid w:val="00412D31"/>
    <w:rsid w:val="00470A1F"/>
    <w:rsid w:val="004837B1"/>
    <w:rsid w:val="004841F7"/>
    <w:rsid w:val="00497510"/>
    <w:rsid w:val="004B70BE"/>
    <w:rsid w:val="004C3CC1"/>
    <w:rsid w:val="004D0EB4"/>
    <w:rsid w:val="004D2AB4"/>
    <w:rsid w:val="004E1211"/>
    <w:rsid w:val="004E4117"/>
    <w:rsid w:val="004F2764"/>
    <w:rsid w:val="004F72BA"/>
    <w:rsid w:val="00513747"/>
    <w:rsid w:val="005140EB"/>
    <w:rsid w:val="005159B1"/>
    <w:rsid w:val="005208E4"/>
    <w:rsid w:val="005219B5"/>
    <w:rsid w:val="00527CA6"/>
    <w:rsid w:val="00542CFB"/>
    <w:rsid w:val="00543BB4"/>
    <w:rsid w:val="00577339"/>
    <w:rsid w:val="00583A38"/>
    <w:rsid w:val="0059190E"/>
    <w:rsid w:val="00595DA4"/>
    <w:rsid w:val="005C39C8"/>
    <w:rsid w:val="005C5D54"/>
    <w:rsid w:val="005C6A32"/>
    <w:rsid w:val="005C6D00"/>
    <w:rsid w:val="005E658B"/>
    <w:rsid w:val="005F0B9C"/>
    <w:rsid w:val="005F6DE5"/>
    <w:rsid w:val="00605227"/>
    <w:rsid w:val="00621102"/>
    <w:rsid w:val="00624553"/>
    <w:rsid w:val="006270C7"/>
    <w:rsid w:val="00644627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E223F"/>
    <w:rsid w:val="006F6DCC"/>
    <w:rsid w:val="0070711B"/>
    <w:rsid w:val="00710884"/>
    <w:rsid w:val="0071217B"/>
    <w:rsid w:val="0072098F"/>
    <w:rsid w:val="00726B4D"/>
    <w:rsid w:val="00730FD6"/>
    <w:rsid w:val="0073438B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C5A00"/>
    <w:rsid w:val="007D0692"/>
    <w:rsid w:val="007D2890"/>
    <w:rsid w:val="007E073B"/>
    <w:rsid w:val="007E0AFD"/>
    <w:rsid w:val="007E146D"/>
    <w:rsid w:val="00803B2B"/>
    <w:rsid w:val="008050B9"/>
    <w:rsid w:val="00807DB6"/>
    <w:rsid w:val="0081610F"/>
    <w:rsid w:val="00823C7A"/>
    <w:rsid w:val="00825600"/>
    <w:rsid w:val="0083017F"/>
    <w:rsid w:val="00834132"/>
    <w:rsid w:val="00835054"/>
    <w:rsid w:val="00845B12"/>
    <w:rsid w:val="00855685"/>
    <w:rsid w:val="00862444"/>
    <w:rsid w:val="00867D13"/>
    <w:rsid w:val="00875B79"/>
    <w:rsid w:val="00881496"/>
    <w:rsid w:val="00882D0B"/>
    <w:rsid w:val="008861C3"/>
    <w:rsid w:val="008C465E"/>
    <w:rsid w:val="008E126E"/>
    <w:rsid w:val="008E4739"/>
    <w:rsid w:val="008F70BC"/>
    <w:rsid w:val="009004DA"/>
    <w:rsid w:val="00907588"/>
    <w:rsid w:val="00907F0A"/>
    <w:rsid w:val="009278A9"/>
    <w:rsid w:val="0093160A"/>
    <w:rsid w:val="009372AC"/>
    <w:rsid w:val="00940B12"/>
    <w:rsid w:val="009413EF"/>
    <w:rsid w:val="00953BFE"/>
    <w:rsid w:val="00956431"/>
    <w:rsid w:val="00956432"/>
    <w:rsid w:val="00956AAC"/>
    <w:rsid w:val="00971490"/>
    <w:rsid w:val="0099380E"/>
    <w:rsid w:val="009974C7"/>
    <w:rsid w:val="009A4954"/>
    <w:rsid w:val="009A779C"/>
    <w:rsid w:val="009B589F"/>
    <w:rsid w:val="009C622F"/>
    <w:rsid w:val="009C64FE"/>
    <w:rsid w:val="009C7784"/>
    <w:rsid w:val="009E03F5"/>
    <w:rsid w:val="009E6A16"/>
    <w:rsid w:val="009F485B"/>
    <w:rsid w:val="009F71B9"/>
    <w:rsid w:val="00A436BE"/>
    <w:rsid w:val="00A4553D"/>
    <w:rsid w:val="00A56D37"/>
    <w:rsid w:val="00A64F83"/>
    <w:rsid w:val="00A729F9"/>
    <w:rsid w:val="00A731CD"/>
    <w:rsid w:val="00A75477"/>
    <w:rsid w:val="00A80629"/>
    <w:rsid w:val="00A957B8"/>
    <w:rsid w:val="00AA180F"/>
    <w:rsid w:val="00AB62B3"/>
    <w:rsid w:val="00AF221A"/>
    <w:rsid w:val="00AF6530"/>
    <w:rsid w:val="00B144AD"/>
    <w:rsid w:val="00B34263"/>
    <w:rsid w:val="00B35A64"/>
    <w:rsid w:val="00B42612"/>
    <w:rsid w:val="00B6749A"/>
    <w:rsid w:val="00B73B3C"/>
    <w:rsid w:val="00B816C8"/>
    <w:rsid w:val="00B84119"/>
    <w:rsid w:val="00B907C9"/>
    <w:rsid w:val="00B92566"/>
    <w:rsid w:val="00BA6936"/>
    <w:rsid w:val="00BB2B15"/>
    <w:rsid w:val="00BB5153"/>
    <w:rsid w:val="00BD291B"/>
    <w:rsid w:val="00BE6F06"/>
    <w:rsid w:val="00BF621D"/>
    <w:rsid w:val="00C003E6"/>
    <w:rsid w:val="00C13948"/>
    <w:rsid w:val="00C14D66"/>
    <w:rsid w:val="00C218FE"/>
    <w:rsid w:val="00C21B70"/>
    <w:rsid w:val="00C2312B"/>
    <w:rsid w:val="00C26FCC"/>
    <w:rsid w:val="00C411AD"/>
    <w:rsid w:val="00C618E7"/>
    <w:rsid w:val="00C87ACE"/>
    <w:rsid w:val="00C9557F"/>
    <w:rsid w:val="00C96243"/>
    <w:rsid w:val="00CA6125"/>
    <w:rsid w:val="00CB269B"/>
    <w:rsid w:val="00CC6BE3"/>
    <w:rsid w:val="00CD7E6F"/>
    <w:rsid w:val="00D046C1"/>
    <w:rsid w:val="00D05F09"/>
    <w:rsid w:val="00D11378"/>
    <w:rsid w:val="00D172C3"/>
    <w:rsid w:val="00D17F7B"/>
    <w:rsid w:val="00D21579"/>
    <w:rsid w:val="00D25A48"/>
    <w:rsid w:val="00D32C3A"/>
    <w:rsid w:val="00D4042D"/>
    <w:rsid w:val="00D423AB"/>
    <w:rsid w:val="00D424D5"/>
    <w:rsid w:val="00D42FDF"/>
    <w:rsid w:val="00D57206"/>
    <w:rsid w:val="00D61985"/>
    <w:rsid w:val="00D72DB9"/>
    <w:rsid w:val="00D93A53"/>
    <w:rsid w:val="00D96AF2"/>
    <w:rsid w:val="00DA1AD3"/>
    <w:rsid w:val="00DA1EE4"/>
    <w:rsid w:val="00DA33C2"/>
    <w:rsid w:val="00DA7ECA"/>
    <w:rsid w:val="00DB2C15"/>
    <w:rsid w:val="00DC1ED1"/>
    <w:rsid w:val="00DC7F1E"/>
    <w:rsid w:val="00DD02BF"/>
    <w:rsid w:val="00DE1954"/>
    <w:rsid w:val="00DE2218"/>
    <w:rsid w:val="00DE704D"/>
    <w:rsid w:val="00DF0311"/>
    <w:rsid w:val="00DF6591"/>
    <w:rsid w:val="00E00426"/>
    <w:rsid w:val="00E110C2"/>
    <w:rsid w:val="00E15354"/>
    <w:rsid w:val="00E24CE3"/>
    <w:rsid w:val="00E27E75"/>
    <w:rsid w:val="00E40CEB"/>
    <w:rsid w:val="00E455B9"/>
    <w:rsid w:val="00E504A2"/>
    <w:rsid w:val="00E65985"/>
    <w:rsid w:val="00E70D11"/>
    <w:rsid w:val="00E73CD4"/>
    <w:rsid w:val="00E745E1"/>
    <w:rsid w:val="00E7467F"/>
    <w:rsid w:val="00E767CC"/>
    <w:rsid w:val="00E85D65"/>
    <w:rsid w:val="00EB3576"/>
    <w:rsid w:val="00EC1F2D"/>
    <w:rsid w:val="00ED431C"/>
    <w:rsid w:val="00ED7043"/>
    <w:rsid w:val="00ED7900"/>
    <w:rsid w:val="00EE6BB9"/>
    <w:rsid w:val="00EF080C"/>
    <w:rsid w:val="00F00BA9"/>
    <w:rsid w:val="00F037EB"/>
    <w:rsid w:val="00F063A0"/>
    <w:rsid w:val="00F07624"/>
    <w:rsid w:val="00F10601"/>
    <w:rsid w:val="00F13B35"/>
    <w:rsid w:val="00F14F77"/>
    <w:rsid w:val="00F16CF7"/>
    <w:rsid w:val="00F208B7"/>
    <w:rsid w:val="00F26C3F"/>
    <w:rsid w:val="00F427C1"/>
    <w:rsid w:val="00F50142"/>
    <w:rsid w:val="00F51F96"/>
    <w:rsid w:val="00F54BFF"/>
    <w:rsid w:val="00F56A97"/>
    <w:rsid w:val="00F6197E"/>
    <w:rsid w:val="00F80CB8"/>
    <w:rsid w:val="00F81AD4"/>
    <w:rsid w:val="00FA3BDB"/>
    <w:rsid w:val="00FC5630"/>
    <w:rsid w:val="00FE0E21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4BBC-F21E-4288-94DE-0F167CCF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7218</Words>
  <Characters>41148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Артюхова Елена Анатольевна</cp:lastModifiedBy>
  <cp:revision>24</cp:revision>
  <cp:lastPrinted>2017-12-11T09:50:00Z</cp:lastPrinted>
  <dcterms:created xsi:type="dcterms:W3CDTF">2019-07-11T12:07:00Z</dcterms:created>
  <dcterms:modified xsi:type="dcterms:W3CDTF">2019-07-18T11:14:00Z</dcterms:modified>
</cp:coreProperties>
</file>